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DA254" w14:textId="77777777" w:rsidR="003C3C63" w:rsidRDefault="00E3261C">
      <w:pPr>
        <w:pStyle w:val="1"/>
        <w:spacing w:before="76"/>
        <w:ind w:left="6627"/>
      </w:pPr>
      <w:r>
        <w:t>Приложение</w:t>
      </w:r>
    </w:p>
    <w:p w14:paraId="1A395B5E" w14:textId="77777777" w:rsidR="003C3C63" w:rsidRDefault="003C3C63">
      <w:pPr>
        <w:pStyle w:val="a3"/>
        <w:spacing w:before="1"/>
        <w:rPr>
          <w:b/>
        </w:rPr>
      </w:pPr>
    </w:p>
    <w:p w14:paraId="2572D960" w14:textId="77777777" w:rsidR="003C3C63" w:rsidRDefault="003C3C63">
      <w:pPr>
        <w:sectPr w:rsidR="003C3C63">
          <w:footerReference w:type="default" r:id="rId7"/>
          <w:type w:val="continuous"/>
          <w:pgSz w:w="11910" w:h="16840"/>
          <w:pgMar w:top="1040" w:right="740" w:bottom="1200" w:left="960" w:header="720" w:footer="1020" w:gutter="0"/>
          <w:pgNumType w:start="1"/>
          <w:cols w:space="720"/>
        </w:sectPr>
      </w:pPr>
    </w:p>
    <w:p w14:paraId="420A0281" w14:textId="77777777" w:rsidR="003C3C63" w:rsidRDefault="00E3261C">
      <w:pPr>
        <w:spacing w:before="88"/>
        <w:ind w:left="850"/>
        <w:rPr>
          <w:b/>
          <w:sz w:val="26"/>
        </w:rPr>
      </w:pPr>
      <w:r>
        <w:rPr>
          <w:b/>
          <w:sz w:val="26"/>
        </w:rPr>
        <w:t>Национальный</w:t>
      </w:r>
    </w:p>
    <w:p w14:paraId="150EE569" w14:textId="77777777" w:rsidR="003C3C63" w:rsidRDefault="00E3261C">
      <w:pPr>
        <w:spacing w:before="44"/>
        <w:ind w:left="850"/>
        <w:rPr>
          <w:b/>
          <w:sz w:val="26"/>
        </w:rPr>
      </w:pPr>
      <w:r>
        <w:rPr>
          <w:b/>
          <w:spacing w:val="-3"/>
          <w:sz w:val="26"/>
        </w:rPr>
        <w:t xml:space="preserve">исследовательский </w:t>
      </w:r>
      <w:r>
        <w:rPr>
          <w:b/>
          <w:sz w:val="26"/>
        </w:rPr>
        <w:t>университет</w:t>
      </w:r>
    </w:p>
    <w:p w14:paraId="778398C0" w14:textId="77777777" w:rsidR="003C3C63" w:rsidRDefault="00E3261C">
      <w:pPr>
        <w:spacing w:before="47" w:line="552" w:lineRule="auto"/>
        <w:ind w:left="850" w:right="312"/>
        <w:rPr>
          <w:b/>
          <w:sz w:val="26"/>
        </w:rPr>
      </w:pPr>
      <w:r>
        <w:rPr>
          <w:b/>
          <w:sz w:val="26"/>
        </w:rPr>
        <w:t>«Высшая школа экономики» Лицей</w:t>
      </w:r>
    </w:p>
    <w:p w14:paraId="0E87F304" w14:textId="77777777" w:rsidR="003C3C63" w:rsidRDefault="00E3261C">
      <w:pPr>
        <w:pStyle w:val="a3"/>
        <w:rPr>
          <w:b/>
          <w:sz w:val="25"/>
        </w:rPr>
      </w:pPr>
      <w:r>
        <w:br w:type="column"/>
      </w:r>
    </w:p>
    <w:p w14:paraId="10829E46" w14:textId="77777777" w:rsidR="003C3C63" w:rsidRDefault="00E3261C">
      <w:pPr>
        <w:pStyle w:val="a3"/>
        <w:ind w:left="850"/>
      </w:pPr>
      <w:r>
        <w:t>УТВЕРЖДЕНО</w:t>
      </w:r>
    </w:p>
    <w:p w14:paraId="7DFE9148" w14:textId="77777777" w:rsidR="003C3C63" w:rsidRDefault="00E3261C">
      <w:pPr>
        <w:pStyle w:val="a3"/>
        <w:spacing w:before="46" w:line="276" w:lineRule="auto"/>
        <w:ind w:left="850" w:right="587"/>
      </w:pPr>
      <w:r>
        <w:t>педагогическим советом Лицея НИУ ВШЭ протокол от</w:t>
      </w:r>
    </w:p>
    <w:p w14:paraId="2A187DA7" w14:textId="77777777" w:rsidR="003C3C63" w:rsidRDefault="003C3C63">
      <w:pPr>
        <w:spacing w:line="276" w:lineRule="auto"/>
        <w:sectPr w:rsidR="003C3C63">
          <w:type w:val="continuous"/>
          <w:pgSz w:w="11910" w:h="16840"/>
          <w:pgMar w:top="1040" w:right="740" w:bottom="1200" w:left="960" w:header="720" w:footer="720" w:gutter="0"/>
          <w:cols w:num="2" w:space="720" w:equalWidth="0">
            <w:col w:w="4628" w:space="1149"/>
            <w:col w:w="4433"/>
          </w:cols>
        </w:sectPr>
      </w:pPr>
    </w:p>
    <w:p w14:paraId="08994B4F" w14:textId="77777777" w:rsidR="003C3C63" w:rsidRDefault="003C3C63">
      <w:pPr>
        <w:pStyle w:val="a3"/>
        <w:rPr>
          <w:sz w:val="20"/>
        </w:rPr>
      </w:pPr>
    </w:p>
    <w:p w14:paraId="7BEACECB" w14:textId="77777777" w:rsidR="003C3C63" w:rsidRDefault="003C3C63">
      <w:pPr>
        <w:pStyle w:val="a3"/>
        <w:rPr>
          <w:sz w:val="20"/>
        </w:rPr>
      </w:pPr>
    </w:p>
    <w:p w14:paraId="7A0C2B51" w14:textId="77777777" w:rsidR="003C3C63" w:rsidRDefault="003C3C63">
      <w:pPr>
        <w:pStyle w:val="a3"/>
        <w:rPr>
          <w:sz w:val="20"/>
        </w:rPr>
      </w:pPr>
    </w:p>
    <w:p w14:paraId="3FE6C015" w14:textId="77777777" w:rsidR="003C3C63" w:rsidRDefault="003C3C63">
      <w:pPr>
        <w:pStyle w:val="a3"/>
        <w:rPr>
          <w:sz w:val="20"/>
        </w:rPr>
      </w:pPr>
    </w:p>
    <w:p w14:paraId="1263B0A3" w14:textId="77777777" w:rsidR="003C3C63" w:rsidRDefault="003C3C63">
      <w:pPr>
        <w:pStyle w:val="a3"/>
        <w:rPr>
          <w:sz w:val="20"/>
        </w:rPr>
      </w:pPr>
    </w:p>
    <w:p w14:paraId="157C09E0" w14:textId="77777777" w:rsidR="003C3C63" w:rsidRDefault="003C3C63">
      <w:pPr>
        <w:pStyle w:val="a3"/>
        <w:rPr>
          <w:sz w:val="20"/>
        </w:rPr>
      </w:pPr>
    </w:p>
    <w:p w14:paraId="529393BE" w14:textId="77777777" w:rsidR="003C3C63" w:rsidRDefault="003C3C63">
      <w:pPr>
        <w:pStyle w:val="a3"/>
        <w:rPr>
          <w:sz w:val="20"/>
        </w:rPr>
      </w:pPr>
    </w:p>
    <w:p w14:paraId="0297B0CD" w14:textId="77777777" w:rsidR="003C3C63" w:rsidRDefault="003C3C63">
      <w:pPr>
        <w:pStyle w:val="a3"/>
        <w:rPr>
          <w:sz w:val="20"/>
        </w:rPr>
      </w:pPr>
    </w:p>
    <w:p w14:paraId="1066549C" w14:textId="77777777" w:rsidR="003C3C63" w:rsidRDefault="003C3C63">
      <w:pPr>
        <w:pStyle w:val="a3"/>
        <w:rPr>
          <w:sz w:val="20"/>
        </w:rPr>
      </w:pPr>
    </w:p>
    <w:p w14:paraId="40C897A0" w14:textId="77777777" w:rsidR="003C3C63" w:rsidRDefault="003C3C63">
      <w:pPr>
        <w:pStyle w:val="a3"/>
        <w:rPr>
          <w:sz w:val="20"/>
        </w:rPr>
      </w:pPr>
    </w:p>
    <w:p w14:paraId="6A6DB362" w14:textId="77777777" w:rsidR="003C3C63" w:rsidRDefault="003C3C63">
      <w:pPr>
        <w:pStyle w:val="a3"/>
        <w:spacing w:before="5"/>
        <w:rPr>
          <w:sz w:val="25"/>
        </w:rPr>
      </w:pPr>
    </w:p>
    <w:p w14:paraId="0D87A3C7" w14:textId="77777777" w:rsidR="003C3C63" w:rsidRDefault="00E3261C">
      <w:pPr>
        <w:pStyle w:val="1"/>
        <w:spacing w:before="89"/>
        <w:ind w:left="2333"/>
      </w:pPr>
      <w:r>
        <w:t>Рабочая программа курса внеурочной деятельности</w:t>
      </w:r>
    </w:p>
    <w:p w14:paraId="27A2AF5C" w14:textId="77777777" w:rsidR="003C3C63" w:rsidRDefault="00E3261C">
      <w:pPr>
        <w:spacing w:before="1"/>
        <w:ind w:left="2419"/>
        <w:rPr>
          <w:b/>
          <w:sz w:val="26"/>
        </w:rPr>
      </w:pPr>
      <w:r>
        <w:rPr>
          <w:b/>
          <w:sz w:val="26"/>
        </w:rPr>
        <w:t>«Интенсив по подготовке к олимпиадам по праву»</w:t>
      </w:r>
    </w:p>
    <w:p w14:paraId="272E1A64" w14:textId="77777777" w:rsidR="003C3C63" w:rsidRDefault="003C3C63">
      <w:pPr>
        <w:pStyle w:val="a3"/>
        <w:rPr>
          <w:b/>
          <w:sz w:val="28"/>
        </w:rPr>
      </w:pPr>
    </w:p>
    <w:p w14:paraId="2EB72A1F" w14:textId="77777777" w:rsidR="003C3C63" w:rsidRDefault="003C3C63">
      <w:pPr>
        <w:pStyle w:val="a3"/>
        <w:rPr>
          <w:b/>
          <w:sz w:val="28"/>
        </w:rPr>
      </w:pPr>
    </w:p>
    <w:p w14:paraId="43D7BF27" w14:textId="77777777" w:rsidR="003C3C63" w:rsidRDefault="003C3C63">
      <w:pPr>
        <w:pStyle w:val="a3"/>
        <w:rPr>
          <w:b/>
          <w:sz w:val="28"/>
        </w:rPr>
      </w:pPr>
    </w:p>
    <w:p w14:paraId="46CD177B" w14:textId="77777777" w:rsidR="003C3C63" w:rsidRDefault="003C3C63">
      <w:pPr>
        <w:pStyle w:val="a3"/>
        <w:rPr>
          <w:b/>
          <w:sz w:val="28"/>
        </w:rPr>
      </w:pPr>
    </w:p>
    <w:p w14:paraId="450A9B21" w14:textId="77777777" w:rsidR="003C3C63" w:rsidRDefault="003C3C63">
      <w:pPr>
        <w:pStyle w:val="a3"/>
        <w:rPr>
          <w:b/>
          <w:sz w:val="28"/>
        </w:rPr>
      </w:pPr>
    </w:p>
    <w:p w14:paraId="42EE2BD6" w14:textId="77777777" w:rsidR="003C3C63" w:rsidRDefault="003C3C63">
      <w:pPr>
        <w:pStyle w:val="a3"/>
        <w:rPr>
          <w:b/>
          <w:sz w:val="28"/>
        </w:rPr>
      </w:pPr>
    </w:p>
    <w:p w14:paraId="46148B55" w14:textId="77777777" w:rsidR="003C3C63" w:rsidRDefault="003C3C63">
      <w:pPr>
        <w:pStyle w:val="a3"/>
        <w:rPr>
          <w:b/>
          <w:sz w:val="28"/>
        </w:rPr>
      </w:pPr>
    </w:p>
    <w:p w14:paraId="1D320683" w14:textId="77777777" w:rsidR="003C3C63" w:rsidRDefault="003C3C63">
      <w:pPr>
        <w:pStyle w:val="a3"/>
        <w:rPr>
          <w:b/>
          <w:sz w:val="28"/>
        </w:rPr>
      </w:pPr>
    </w:p>
    <w:p w14:paraId="23307FC5" w14:textId="77777777" w:rsidR="003C3C63" w:rsidRDefault="003C3C63">
      <w:pPr>
        <w:pStyle w:val="a3"/>
        <w:rPr>
          <w:b/>
          <w:sz w:val="28"/>
        </w:rPr>
      </w:pPr>
    </w:p>
    <w:p w14:paraId="16A27A8A" w14:textId="77777777" w:rsidR="003C3C63" w:rsidRDefault="003C3C63">
      <w:pPr>
        <w:pStyle w:val="a3"/>
        <w:rPr>
          <w:b/>
          <w:sz w:val="28"/>
        </w:rPr>
      </w:pPr>
    </w:p>
    <w:p w14:paraId="7243CF08" w14:textId="77777777" w:rsidR="003C3C63" w:rsidRDefault="003C3C63">
      <w:pPr>
        <w:pStyle w:val="a3"/>
        <w:rPr>
          <w:b/>
          <w:sz w:val="28"/>
        </w:rPr>
      </w:pPr>
    </w:p>
    <w:p w14:paraId="2E6A4A03" w14:textId="77777777" w:rsidR="003C3C63" w:rsidRDefault="003C3C63">
      <w:pPr>
        <w:pStyle w:val="a3"/>
        <w:rPr>
          <w:b/>
          <w:sz w:val="28"/>
        </w:rPr>
      </w:pPr>
    </w:p>
    <w:p w14:paraId="3EA62257" w14:textId="77777777" w:rsidR="003C3C63" w:rsidRDefault="003C3C63">
      <w:pPr>
        <w:pStyle w:val="a3"/>
        <w:spacing w:before="1"/>
        <w:rPr>
          <w:b/>
          <w:sz w:val="28"/>
        </w:rPr>
      </w:pPr>
    </w:p>
    <w:p w14:paraId="068047DD" w14:textId="77777777" w:rsidR="003C3C63" w:rsidRDefault="00E3261C">
      <w:pPr>
        <w:pStyle w:val="a3"/>
        <w:spacing w:line="298" w:lineRule="exact"/>
        <w:ind w:right="107"/>
        <w:jc w:val="right"/>
      </w:pPr>
      <w:r>
        <w:rPr>
          <w:spacing w:val="-2"/>
        </w:rPr>
        <w:t>Автор:</w:t>
      </w:r>
    </w:p>
    <w:p w14:paraId="02519E1D" w14:textId="77777777" w:rsidR="003C3C63" w:rsidRDefault="00E3261C">
      <w:pPr>
        <w:pStyle w:val="a3"/>
        <w:spacing w:line="298" w:lineRule="exact"/>
        <w:ind w:right="105"/>
        <w:jc w:val="right"/>
      </w:pPr>
      <w:r>
        <w:rPr>
          <w:spacing w:val="-65"/>
          <w:w w:val="99"/>
          <w:u w:val="single"/>
        </w:rPr>
        <w:t xml:space="preserve"> </w:t>
      </w:r>
      <w:r>
        <w:rPr>
          <w:u w:val="single"/>
        </w:rPr>
        <w:t>Ивашко Дарья</w:t>
      </w:r>
      <w:r>
        <w:rPr>
          <w:spacing w:val="-13"/>
          <w:u w:val="single"/>
        </w:rPr>
        <w:t xml:space="preserve"> </w:t>
      </w:r>
      <w:r>
        <w:rPr>
          <w:u w:val="single"/>
        </w:rPr>
        <w:t>Павловна</w:t>
      </w:r>
    </w:p>
    <w:p w14:paraId="102B7430" w14:textId="77777777" w:rsidR="003C3C63" w:rsidRDefault="003C3C63">
      <w:pPr>
        <w:spacing w:line="298" w:lineRule="exact"/>
        <w:jc w:val="right"/>
        <w:sectPr w:rsidR="003C3C63">
          <w:type w:val="continuous"/>
          <w:pgSz w:w="11910" w:h="16840"/>
          <w:pgMar w:top="1040" w:right="740" w:bottom="1200" w:left="960" w:header="720" w:footer="720" w:gutter="0"/>
          <w:cols w:space="720"/>
        </w:sectPr>
      </w:pPr>
    </w:p>
    <w:p w14:paraId="6E150B03" w14:textId="77777777" w:rsidR="003C3C63" w:rsidRDefault="00E3261C">
      <w:pPr>
        <w:pStyle w:val="1"/>
        <w:numPr>
          <w:ilvl w:val="0"/>
          <w:numId w:val="3"/>
        </w:numPr>
        <w:tabs>
          <w:tab w:val="left" w:pos="2157"/>
          <w:tab w:val="left" w:pos="2158"/>
        </w:tabs>
        <w:spacing w:before="74"/>
      </w:pPr>
      <w:r>
        <w:lastRenderedPageBreak/>
        <w:t>Планируемые результаты</w:t>
      </w:r>
      <w:r>
        <w:rPr>
          <w:spacing w:val="-1"/>
        </w:rPr>
        <w:t xml:space="preserve"> </w:t>
      </w:r>
      <w:r>
        <w:t>программы</w:t>
      </w:r>
    </w:p>
    <w:p w14:paraId="38545E10" w14:textId="77777777" w:rsidR="003C3C63" w:rsidRDefault="003C3C63">
      <w:pPr>
        <w:pStyle w:val="a3"/>
        <w:spacing w:before="10"/>
        <w:rPr>
          <w:b/>
          <w:sz w:val="33"/>
        </w:rPr>
      </w:pPr>
    </w:p>
    <w:p w14:paraId="17A95BEA" w14:textId="77777777" w:rsidR="003C3C63" w:rsidRDefault="00E3261C">
      <w:pPr>
        <w:pStyle w:val="a3"/>
        <w:spacing w:before="1" w:line="276" w:lineRule="auto"/>
        <w:ind w:left="742" w:right="108" w:firstLine="707"/>
        <w:jc w:val="both"/>
      </w:pPr>
      <w:r>
        <w:t>Основная цель интенсива по подготовке к олимпиадам по праву – сформировать у лицеиста необходимое представление об олимпиадном движении, обеспечить его академическими и мотивационными ресурсами для участия во всероссийской олимпиаде школьников по праву, а также в перечневых олимпиадах по праву.</w:t>
      </w:r>
    </w:p>
    <w:p w14:paraId="5737DA27" w14:textId="77777777" w:rsidR="003C3C63" w:rsidRDefault="00E3261C">
      <w:pPr>
        <w:pStyle w:val="a3"/>
        <w:spacing w:line="276" w:lineRule="auto"/>
        <w:ind w:left="742" w:right="105" w:firstLine="707"/>
        <w:jc w:val="both"/>
      </w:pPr>
      <w:r>
        <w:t>Олимпиады по праву позволяют лицеисту выстроить альтернативную траекторию поступления в высшее учебное заведение, обеспечить себе льготу на получение высшего образования за счет средств бюджетных ассигнований уже в 9- 10 классах, а также по окончании обучения в 11 классе. Одна из основных задач интенсива – вовлечь лицеиста в олимпиадное движение, подтолкнуть его к осознанному самостоятельному выбору своей будущей профессии, дать ему углубленные знания в сфере права, обучить навыкам решения олимпиадных заданий.</w:t>
      </w:r>
    </w:p>
    <w:p w14:paraId="14B8E236" w14:textId="77777777" w:rsidR="003C3C63" w:rsidRDefault="00E3261C">
      <w:pPr>
        <w:pStyle w:val="a3"/>
        <w:spacing w:line="276" w:lineRule="auto"/>
        <w:ind w:left="742" w:right="105" w:firstLine="707"/>
        <w:jc w:val="both"/>
      </w:pPr>
      <w:r>
        <w:t>В ходе занятий планируется разбор олимпиад прошлых лет, различные тренинговые игры на конструирование олимпиадных заданий и игровые судебные процессы, что будет способствовать развитию критического правового мышления у лицеиста. Автор курса предлагает лицеистам свои собственные тренировочные аналоги перечневых олимпиад и всероссийской олимпиады школьников, что позволит в рамках открытой дискуссии разобрать больше примеров и ситуаций, которые могут быть включены в олимпиады.</w:t>
      </w:r>
    </w:p>
    <w:p w14:paraId="13CAF581" w14:textId="77777777" w:rsidR="003C3C63" w:rsidRDefault="00E3261C">
      <w:pPr>
        <w:pStyle w:val="a3"/>
        <w:spacing w:line="276" w:lineRule="auto"/>
        <w:ind w:left="742" w:right="108" w:firstLine="707"/>
        <w:jc w:val="both"/>
      </w:pPr>
      <w:r>
        <w:t>Большое значение будет уделяться актуализации знаний лицеистов в сфере права, акцентированию внимания на законодательных новеллах, в том числе, в российской судебной системе.</w:t>
      </w:r>
    </w:p>
    <w:p w14:paraId="6C391F11" w14:textId="77777777" w:rsidR="003C3C63" w:rsidRDefault="00E3261C">
      <w:pPr>
        <w:pStyle w:val="a3"/>
        <w:spacing w:before="1" w:line="276" w:lineRule="auto"/>
        <w:ind w:left="742" w:right="105" w:firstLine="707"/>
        <w:jc w:val="both"/>
      </w:pPr>
      <w:r>
        <w:t>Образовательная</w:t>
      </w:r>
      <w:r>
        <w:rPr>
          <w:spacing w:val="-19"/>
        </w:rPr>
        <w:t xml:space="preserve"> </w:t>
      </w:r>
      <w:r>
        <w:t>задача</w:t>
      </w:r>
      <w:r>
        <w:rPr>
          <w:spacing w:val="-18"/>
        </w:rPr>
        <w:t xml:space="preserve"> </w:t>
      </w:r>
      <w:r>
        <w:t>данного</w:t>
      </w:r>
      <w:r>
        <w:rPr>
          <w:spacing w:val="-16"/>
        </w:rPr>
        <w:t xml:space="preserve"> </w:t>
      </w:r>
      <w:r>
        <w:t>курса</w:t>
      </w:r>
      <w:r>
        <w:rPr>
          <w:spacing w:val="-13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передать</w:t>
      </w:r>
      <w:r>
        <w:rPr>
          <w:spacing w:val="-13"/>
        </w:rPr>
        <w:t xml:space="preserve"> </w:t>
      </w:r>
      <w:r>
        <w:t>углубленные</w:t>
      </w:r>
      <w:r>
        <w:rPr>
          <w:spacing w:val="-18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сфере права, необходимые для участия в олимпиадах по праву; мотивационная задача – сформировать у лицеиста самоидентификацию олимпиадника, рациональную оценку своих шансов на победу в соревновании по праву и привить любовь к самообразованию.</w:t>
      </w:r>
    </w:p>
    <w:p w14:paraId="6669BAC5" w14:textId="77777777" w:rsidR="003C3C63" w:rsidRDefault="00E3261C">
      <w:pPr>
        <w:pStyle w:val="a3"/>
        <w:spacing w:line="276" w:lineRule="auto"/>
        <w:ind w:left="742" w:right="111" w:firstLine="707"/>
        <w:jc w:val="both"/>
      </w:pPr>
      <w:r>
        <w:t>Данный курс рассчитан не только на обучающихся по юридическому направлению,</w:t>
      </w:r>
      <w:r>
        <w:rPr>
          <w:spacing w:val="-14"/>
        </w:rPr>
        <w:t xml:space="preserve"> </w:t>
      </w:r>
      <w:r>
        <w:t>но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лицеистов,</w:t>
      </w:r>
      <w:r>
        <w:rPr>
          <w:spacing w:val="-11"/>
        </w:rPr>
        <w:t xml:space="preserve"> </w:t>
      </w:r>
      <w:r>
        <w:t>которые</w:t>
      </w:r>
      <w:r>
        <w:rPr>
          <w:spacing w:val="-13"/>
        </w:rPr>
        <w:t xml:space="preserve"> </w:t>
      </w:r>
      <w:r>
        <w:t>интересуются</w:t>
      </w:r>
      <w:r>
        <w:rPr>
          <w:spacing w:val="-13"/>
        </w:rPr>
        <w:t xml:space="preserve"> </w:t>
      </w:r>
      <w:r>
        <w:t>правом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хотят</w:t>
      </w:r>
      <w:r>
        <w:rPr>
          <w:spacing w:val="-14"/>
        </w:rPr>
        <w:t xml:space="preserve"> </w:t>
      </w:r>
      <w:r>
        <w:t>развить свою правовую грамотность. На занятиях преподаватель и лицеисты будут моделировать жизненные ситуации и пытаться их разрешить с точки зрения права. Интерактивное обсуждение вопросов права позволит развить у лицеистов представление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ценности</w:t>
      </w:r>
      <w:r>
        <w:rPr>
          <w:spacing w:val="-13"/>
        </w:rPr>
        <w:t xml:space="preserve"> </w:t>
      </w:r>
      <w:r>
        <w:t>права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жизни</w:t>
      </w:r>
      <w:r>
        <w:rPr>
          <w:spacing w:val="-12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нас,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почувствовать</w:t>
      </w:r>
      <w:r>
        <w:rPr>
          <w:spacing w:val="-13"/>
        </w:rPr>
        <w:t xml:space="preserve"> </w:t>
      </w:r>
      <w:r>
        <w:t>себя активным гражданином своей</w:t>
      </w:r>
      <w:r>
        <w:rPr>
          <w:spacing w:val="-3"/>
        </w:rPr>
        <w:t xml:space="preserve"> </w:t>
      </w:r>
      <w:r>
        <w:t>страны.</w:t>
      </w:r>
    </w:p>
    <w:p w14:paraId="012F117B" w14:textId="77777777" w:rsidR="003C3C63" w:rsidRDefault="00E3261C">
      <w:pPr>
        <w:pStyle w:val="a3"/>
        <w:spacing w:line="276" w:lineRule="auto"/>
        <w:ind w:left="742" w:right="105" w:firstLine="707"/>
        <w:jc w:val="both"/>
      </w:pPr>
      <w:r>
        <w:t>Ожидаемые результаты: лицеисты будут активно участвовать в олимпиадах по</w:t>
      </w:r>
      <w:r>
        <w:rPr>
          <w:spacing w:val="-11"/>
        </w:rPr>
        <w:t xml:space="preserve"> </w:t>
      </w:r>
      <w:r>
        <w:t>праву,</w:t>
      </w:r>
      <w:r>
        <w:rPr>
          <w:spacing w:val="-11"/>
        </w:rPr>
        <w:t xml:space="preserve"> </w:t>
      </w:r>
      <w:r>
        <w:t>проявлять</w:t>
      </w:r>
      <w:r>
        <w:rPr>
          <w:spacing w:val="-10"/>
        </w:rPr>
        <w:t xml:space="preserve"> </w:t>
      </w:r>
      <w:r>
        <w:t>свои</w:t>
      </w:r>
      <w:r>
        <w:rPr>
          <w:spacing w:val="-10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приобретенные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течение</w:t>
      </w:r>
      <w:r>
        <w:rPr>
          <w:spacing w:val="-8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самостоятельной подготовки. Основной показатель работы преподавателя и эффективности курса – победы лицеистов в соревнованиях по</w:t>
      </w:r>
      <w:r>
        <w:rPr>
          <w:spacing w:val="-3"/>
        </w:rPr>
        <w:t xml:space="preserve"> </w:t>
      </w:r>
      <w:r>
        <w:t>праву.</w:t>
      </w:r>
    </w:p>
    <w:p w14:paraId="05BE3D1B" w14:textId="77777777" w:rsidR="003C3C63" w:rsidRDefault="003C3C63">
      <w:pPr>
        <w:spacing w:line="276" w:lineRule="auto"/>
        <w:jc w:val="both"/>
        <w:sectPr w:rsidR="003C3C63">
          <w:pgSz w:w="11910" w:h="16840"/>
          <w:pgMar w:top="1040" w:right="740" w:bottom="1200" w:left="960" w:header="0" w:footer="1020" w:gutter="0"/>
          <w:cols w:space="720"/>
        </w:sectPr>
      </w:pPr>
    </w:p>
    <w:p w14:paraId="6E3AE8BC" w14:textId="77777777" w:rsidR="003C3C63" w:rsidRDefault="00E3261C">
      <w:pPr>
        <w:pStyle w:val="a3"/>
        <w:spacing w:before="74" w:line="276" w:lineRule="auto"/>
        <w:ind w:left="742" w:right="107" w:firstLine="707"/>
        <w:jc w:val="both"/>
      </w:pPr>
      <w:r>
        <w:lastRenderedPageBreak/>
        <w:t>Организация рабочего места: просторное светлое помещение, отвечающее санитарно-гигиеническим требованиям, с достаточным дневным и вечерним освещением. Учебное оборудование должно включать комплект мебели, инструменты и приспособления, необходимые для организации занятий, хранения наглядных пособий.</w:t>
      </w:r>
    </w:p>
    <w:p w14:paraId="64FF54E9" w14:textId="77777777" w:rsidR="003C3C63" w:rsidRDefault="003C3C63">
      <w:pPr>
        <w:pStyle w:val="a3"/>
        <w:rPr>
          <w:sz w:val="30"/>
        </w:rPr>
      </w:pPr>
    </w:p>
    <w:p w14:paraId="32695CB7" w14:textId="77777777" w:rsidR="003C3C63" w:rsidRDefault="00E3261C">
      <w:pPr>
        <w:pStyle w:val="1"/>
        <w:numPr>
          <w:ilvl w:val="0"/>
          <w:numId w:val="3"/>
        </w:numPr>
        <w:tabs>
          <w:tab w:val="left" w:pos="2157"/>
          <w:tab w:val="left" w:pos="2158"/>
        </w:tabs>
        <w:spacing w:before="0"/>
      </w:pPr>
      <w:r>
        <w:t>Содержание внеурочных</w:t>
      </w:r>
      <w:r>
        <w:rPr>
          <w:spacing w:val="4"/>
        </w:rPr>
        <w:t xml:space="preserve"> </w:t>
      </w:r>
      <w:r>
        <w:t>занятий</w:t>
      </w:r>
    </w:p>
    <w:p w14:paraId="0F16ABCE" w14:textId="77777777" w:rsidR="003C3C63" w:rsidRDefault="003C3C63">
      <w:pPr>
        <w:pStyle w:val="a3"/>
        <w:spacing w:before="10"/>
        <w:rPr>
          <w:b/>
          <w:sz w:val="33"/>
        </w:rPr>
      </w:pPr>
    </w:p>
    <w:p w14:paraId="73C9B0B6" w14:textId="77777777" w:rsidR="003C3C63" w:rsidRDefault="00E3261C">
      <w:pPr>
        <w:pStyle w:val="a3"/>
        <w:spacing w:line="276" w:lineRule="auto"/>
        <w:ind w:left="742" w:right="111" w:firstLine="707"/>
        <w:jc w:val="both"/>
      </w:pPr>
      <w:r>
        <w:t>Первичная задача преподавателя – дать полную информацию о системе олимпиад и особенностях участия в них. По результатам первого занятия лицеисты составят индивидуальный календарь олимпиад, позволяющий отслеживать важные даты (регистрация, первый этап, опубликование результатов, заключительный этап и т.д.), отмечать пройденные этапы подготовки и участия, места проведения, фиксировать правила участия и др. Календарь будет представлять собой</w:t>
      </w:r>
    </w:p>
    <w:p w14:paraId="1B8D1CC6" w14:textId="77777777" w:rsidR="003C3C63" w:rsidRDefault="00E3261C">
      <w:pPr>
        <w:pStyle w:val="a3"/>
        <w:spacing w:line="276" w:lineRule="auto"/>
        <w:ind w:left="742" w:right="106"/>
        <w:jc w:val="both"/>
      </w:pPr>
      <w:r>
        <w:t>«таймлайн», чтобы лицеист визуализировал необходимые шаги и ближайшие цели подготовки и участия в олимпиадах.</w:t>
      </w:r>
    </w:p>
    <w:p w14:paraId="0F9585B7" w14:textId="77777777" w:rsidR="003C3C63" w:rsidRDefault="00E3261C">
      <w:pPr>
        <w:pStyle w:val="a3"/>
        <w:spacing w:before="1" w:line="276" w:lineRule="auto"/>
        <w:ind w:left="742" w:right="105" w:firstLine="707"/>
        <w:jc w:val="both"/>
      </w:pPr>
      <w:r>
        <w:t>Еще одна организационно-техническая задача курса – обучить лицеистов навыкам поиска актуальной правовой информации. Два занятия будут посвящены работе со справочными правовыми системами и решению задач с помощью них в аудитории.</w:t>
      </w:r>
    </w:p>
    <w:p w14:paraId="76377047" w14:textId="77777777" w:rsidR="003C3C63" w:rsidRDefault="00E3261C">
      <w:pPr>
        <w:pStyle w:val="a3"/>
        <w:spacing w:line="276" w:lineRule="auto"/>
        <w:ind w:left="742" w:right="109" w:firstLine="707"/>
        <w:jc w:val="both"/>
      </w:pPr>
      <w:r>
        <w:t>Основной блок занятий будет посвящен формированию базы необходимых знаний</w:t>
      </w:r>
      <w:r>
        <w:rPr>
          <w:spacing w:val="-13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успешного</w:t>
      </w:r>
      <w:r>
        <w:rPr>
          <w:spacing w:val="-8"/>
        </w:rPr>
        <w:t xml:space="preserve"> </w:t>
      </w:r>
      <w:r>
        <w:t>участия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олимпиадах.</w:t>
      </w:r>
      <w:r>
        <w:rPr>
          <w:spacing w:val="-13"/>
        </w:rPr>
        <w:t xml:space="preserve"> </w:t>
      </w:r>
      <w:r>
        <w:t>Все</w:t>
      </w:r>
      <w:r>
        <w:rPr>
          <w:spacing w:val="-13"/>
        </w:rPr>
        <w:t xml:space="preserve"> </w:t>
      </w:r>
      <w:r>
        <w:t>домашние</w:t>
      </w:r>
      <w:r>
        <w:rPr>
          <w:spacing w:val="-12"/>
        </w:rPr>
        <w:t xml:space="preserve"> </w:t>
      </w:r>
      <w:r>
        <w:t>задания,</w:t>
      </w:r>
      <w:r>
        <w:rPr>
          <w:spacing w:val="-12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 изучения, тесты и задачи будут предоставляться лицеистам в электронной форме в формате excel-таблицы (Приложение 1). Такая таблица позволит отслеживать выполняемость домашних заданий, устанавливать сроки их выполнения и оптимизировать процесс  изучения  большого  объема  материалов.  Содержательно, данный блок будет включать в себя изучение восемнадцати отраслей</w:t>
      </w:r>
      <w:r>
        <w:rPr>
          <w:spacing w:val="-15"/>
        </w:rPr>
        <w:t xml:space="preserve"> </w:t>
      </w:r>
      <w:r>
        <w:t>права,</w:t>
      </w:r>
      <w:r>
        <w:rPr>
          <w:spacing w:val="-12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встречаются</w:t>
      </w:r>
      <w:r>
        <w:rPr>
          <w:spacing w:val="-15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t>всероссийской</w:t>
      </w:r>
      <w:r>
        <w:rPr>
          <w:spacing w:val="-14"/>
        </w:rPr>
        <w:t xml:space="preserve"> </w:t>
      </w:r>
      <w:r>
        <w:t>олимпиаде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праву,</w:t>
      </w:r>
      <w:r>
        <w:rPr>
          <w:spacing w:val="-14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 знакомство с разными форматами заданий и проблемами квалификации ситуаций с точки зрения</w:t>
      </w:r>
      <w:r>
        <w:rPr>
          <w:spacing w:val="-3"/>
        </w:rPr>
        <w:t xml:space="preserve"> </w:t>
      </w:r>
      <w:r>
        <w:t>права.</w:t>
      </w:r>
    </w:p>
    <w:p w14:paraId="47DB59D7" w14:textId="77777777" w:rsidR="003C3C63" w:rsidRDefault="00E3261C">
      <w:pPr>
        <w:pStyle w:val="a3"/>
        <w:spacing w:line="276" w:lineRule="auto"/>
        <w:ind w:left="742" w:right="109" w:firstLine="707"/>
        <w:jc w:val="both"/>
      </w:pPr>
      <w:r>
        <w:t>Для</w:t>
      </w:r>
      <w:r>
        <w:rPr>
          <w:spacing w:val="-10"/>
        </w:rPr>
        <w:t xml:space="preserve"> </w:t>
      </w:r>
      <w:r>
        <w:t>формирования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9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формате</w:t>
      </w:r>
      <w:r>
        <w:rPr>
          <w:spacing w:val="-9"/>
        </w:rPr>
        <w:t xml:space="preserve"> </w:t>
      </w:r>
      <w:r>
        <w:t>олимпиадных</w:t>
      </w:r>
      <w:r>
        <w:rPr>
          <w:spacing w:val="-10"/>
        </w:rPr>
        <w:t xml:space="preserve"> </w:t>
      </w:r>
      <w:r>
        <w:t>заданий</w:t>
      </w:r>
      <w:r>
        <w:rPr>
          <w:spacing w:val="-9"/>
        </w:rPr>
        <w:t xml:space="preserve"> </w:t>
      </w:r>
      <w:r>
        <w:t>лицеисты будут решать задания олимпиад прошлых лет. В течение недели лицеисту будет необходимо</w:t>
      </w:r>
      <w:r>
        <w:rPr>
          <w:spacing w:val="-11"/>
        </w:rPr>
        <w:t xml:space="preserve"> </w:t>
      </w:r>
      <w:r>
        <w:t>решить</w:t>
      </w:r>
      <w:r>
        <w:rPr>
          <w:spacing w:val="-10"/>
        </w:rPr>
        <w:t xml:space="preserve"> </w:t>
      </w:r>
      <w:r>
        <w:t>две</w:t>
      </w:r>
      <w:r>
        <w:rPr>
          <w:spacing w:val="-11"/>
        </w:rPr>
        <w:t xml:space="preserve"> </w:t>
      </w:r>
      <w:r>
        <w:t>олимпиады</w:t>
      </w:r>
      <w:r>
        <w:rPr>
          <w:spacing w:val="-1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12"/>
        </w:rPr>
        <w:t xml:space="preserve"> </w:t>
      </w:r>
      <w:r>
        <w:t>ссылок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нормативные</w:t>
      </w:r>
      <w:r>
        <w:rPr>
          <w:spacing w:val="-11"/>
        </w:rPr>
        <w:t xml:space="preserve"> </w:t>
      </w:r>
      <w:r>
        <w:t>источники. Во-первых, данные упражнения будут улучшать навык работы с правовой информацией, во-вторых, лицеист сможет оценить уровень сложности каждой олимпиады и анализировать темы, которые будут встречаться.</w:t>
      </w:r>
    </w:p>
    <w:p w14:paraId="4512654C" w14:textId="77777777" w:rsidR="003C3C63" w:rsidRDefault="00E3261C">
      <w:pPr>
        <w:pStyle w:val="a3"/>
        <w:spacing w:line="276" w:lineRule="auto"/>
        <w:ind w:left="742" w:right="107" w:firstLine="707"/>
        <w:jc w:val="both"/>
      </w:pPr>
      <w:r>
        <w:t>Аналогичную задачу будут решать задания на анализ работ победителей и призеров прошлых лет. Лицеистам предстоит проанализировать ответы других олимпиадников на задания олимпиад по праву, выставленные баллы и проделать работу «над ошибками», чтобы иметь представление, какие ответы ожидаются проверяющими в той или иной олимпиаде. Преподаватель интенсива будет давать рекомендации по приёмам решения заданий различных олимпиад.</w:t>
      </w:r>
    </w:p>
    <w:p w14:paraId="6DC4E66E" w14:textId="77777777" w:rsidR="003C3C63" w:rsidRDefault="003C3C63">
      <w:pPr>
        <w:spacing w:line="276" w:lineRule="auto"/>
        <w:jc w:val="both"/>
        <w:sectPr w:rsidR="003C3C63">
          <w:pgSz w:w="11910" w:h="16840"/>
          <w:pgMar w:top="1040" w:right="740" w:bottom="1200" w:left="960" w:header="0" w:footer="1020" w:gutter="0"/>
          <w:cols w:space="720"/>
        </w:sectPr>
      </w:pPr>
    </w:p>
    <w:p w14:paraId="35C8F14A" w14:textId="77777777" w:rsidR="003C3C63" w:rsidRDefault="00E3261C">
      <w:pPr>
        <w:pStyle w:val="a3"/>
        <w:spacing w:before="74" w:line="276" w:lineRule="auto"/>
        <w:ind w:left="742" w:right="110" w:firstLine="707"/>
        <w:jc w:val="both"/>
      </w:pPr>
      <w:r>
        <w:lastRenderedPageBreak/>
        <w:t>Важный навык для участия в олимпиадах – способность оценить задание с точки зрения проверяющего. Для формирования этого навыка лицеистам будет предложено составить свои варианты олимпиадных заданий, а затем проверить ответы своих одногруппников и выставить справедливую оценку. Анализ и обсуждение заданий и их оценок вместе с преподавателем позволит лицеистам посмотреть на олимпиады со стороны проверяющего и улучшить свою тактику их решения.</w:t>
      </w:r>
    </w:p>
    <w:p w14:paraId="78DD69F0" w14:textId="77777777" w:rsidR="003C3C63" w:rsidRDefault="00E3261C">
      <w:pPr>
        <w:pStyle w:val="a3"/>
        <w:spacing w:before="1" w:line="276" w:lineRule="auto"/>
        <w:ind w:left="742" w:right="108" w:firstLine="707"/>
        <w:jc w:val="both"/>
      </w:pPr>
      <w:r>
        <w:t>Для развития навыков профессиональной коммуникации и закрепления изученного материала в аудитории будут проводиться игры на правовую аргументацию (дебаты), модели судебных процессов. Это будет способствовать формированию у лицеистов профессиональной ориентации и развитию ораторских навыков.</w:t>
      </w:r>
    </w:p>
    <w:p w14:paraId="61361605" w14:textId="77777777" w:rsidR="003C3C63" w:rsidRDefault="00E3261C">
      <w:pPr>
        <w:pStyle w:val="a3"/>
        <w:spacing w:before="2" w:line="276" w:lineRule="auto"/>
        <w:ind w:left="742" w:right="105" w:firstLine="707"/>
        <w:jc w:val="both"/>
      </w:pPr>
      <w:r>
        <w:t>Участие</w:t>
      </w:r>
      <w:r>
        <w:rPr>
          <w:spacing w:val="-19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олимпиадах</w:t>
      </w:r>
      <w:r>
        <w:rPr>
          <w:spacing w:val="-16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психологически</w:t>
      </w:r>
      <w:r>
        <w:rPr>
          <w:spacing w:val="-18"/>
        </w:rPr>
        <w:t xml:space="preserve"> </w:t>
      </w:r>
      <w:r>
        <w:t>сложный</w:t>
      </w:r>
      <w:r>
        <w:rPr>
          <w:spacing w:val="-19"/>
        </w:rPr>
        <w:t xml:space="preserve"> </w:t>
      </w:r>
      <w:r>
        <w:t>период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школьника. Школьник делает вызов своей силе воли, памяти, тайм-менеджменту, мотивации, самоорганизации и профессиональной ориентации. От многих привычных дел и некоторой части свободного времени приходится отказываться, что может вызвать дискомфорт и потерю мотивации в участии в олимпиадах. Задача преподавателя – помочь лицеисту определить цели, поддержать психологическое здоровье обучающегося, подбодрить и помочь сделать осознанный выбор в своем дальнейшем развитии. Вместе с тем, формирование здоровой самооценки лицеиста как олимпиадника – важная психологическая составляющая успешного прохождения интенсива по подготовке к олимпиадам по</w:t>
      </w:r>
      <w:r>
        <w:rPr>
          <w:spacing w:val="-10"/>
        </w:rPr>
        <w:t xml:space="preserve"> </w:t>
      </w:r>
      <w:r>
        <w:t>праву.</w:t>
      </w:r>
    </w:p>
    <w:p w14:paraId="72F7A524" w14:textId="77777777" w:rsidR="003C3C63" w:rsidRDefault="00E3261C">
      <w:pPr>
        <w:pStyle w:val="a3"/>
        <w:spacing w:line="276" w:lineRule="auto"/>
        <w:ind w:left="742" w:right="110" w:firstLine="707"/>
        <w:jc w:val="both"/>
      </w:pPr>
      <w:r>
        <w:t>По окончании курса лицеист будет иметь углубленные знания в сфере права, достаточные для успешного участия в правовых олимпиадах и получения диплома, дающего льготы при поступлении в высшие учебные заведения или преимущества для участия в следующем олимпиадном сезоне. Лицеист будет понимать, что участие в олимпиадах требует усердной работы и самоорганизованности.</w:t>
      </w:r>
    </w:p>
    <w:p w14:paraId="2187426D" w14:textId="77777777" w:rsidR="003C3C63" w:rsidRDefault="003C3C63">
      <w:pPr>
        <w:pStyle w:val="a3"/>
        <w:rPr>
          <w:sz w:val="28"/>
        </w:rPr>
      </w:pPr>
    </w:p>
    <w:p w14:paraId="5D0C1C3F" w14:textId="77777777" w:rsidR="003C3C63" w:rsidRDefault="003C3C63">
      <w:pPr>
        <w:pStyle w:val="a3"/>
        <w:spacing w:before="8"/>
        <w:rPr>
          <w:sz w:val="31"/>
        </w:rPr>
      </w:pPr>
    </w:p>
    <w:p w14:paraId="34A4961F" w14:textId="77777777" w:rsidR="003C3C63" w:rsidRDefault="00E3261C">
      <w:pPr>
        <w:pStyle w:val="1"/>
        <w:numPr>
          <w:ilvl w:val="0"/>
          <w:numId w:val="3"/>
        </w:numPr>
        <w:tabs>
          <w:tab w:val="left" w:pos="2157"/>
          <w:tab w:val="left" w:pos="2158"/>
        </w:tabs>
      </w:pPr>
      <w:r>
        <w:t>Тематическое</w:t>
      </w:r>
      <w:r>
        <w:rPr>
          <w:spacing w:val="-1"/>
        </w:rPr>
        <w:t xml:space="preserve"> </w:t>
      </w:r>
      <w:r>
        <w:t>планирование</w:t>
      </w:r>
    </w:p>
    <w:p w14:paraId="291FF90E" w14:textId="77777777" w:rsidR="003C3C63" w:rsidRDefault="003C3C63">
      <w:pPr>
        <w:pStyle w:val="a3"/>
        <w:spacing w:before="10"/>
        <w:rPr>
          <w:b/>
          <w:sz w:val="33"/>
        </w:rPr>
      </w:pPr>
    </w:p>
    <w:p w14:paraId="4AA2671A" w14:textId="77777777" w:rsidR="003C3C63" w:rsidRDefault="00E3261C">
      <w:pPr>
        <w:pStyle w:val="a3"/>
        <w:spacing w:after="45"/>
        <w:ind w:left="628"/>
        <w:jc w:val="center"/>
      </w:pPr>
      <w:r>
        <w:t>10-11 класс</w:t>
      </w:r>
    </w:p>
    <w:tbl>
      <w:tblPr>
        <w:tblStyle w:val="TableNormal"/>
        <w:tblW w:w="0" w:type="auto"/>
        <w:tblInd w:w="2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1"/>
        <w:gridCol w:w="991"/>
      </w:tblGrid>
      <w:tr w:rsidR="003C3C63" w14:paraId="4C99F900" w14:textId="77777777">
        <w:trPr>
          <w:trHeight w:val="343"/>
        </w:trPr>
        <w:tc>
          <w:tcPr>
            <w:tcW w:w="5511" w:type="dxa"/>
          </w:tcPr>
          <w:p w14:paraId="535A2231" w14:textId="77777777" w:rsidR="003C3C63" w:rsidRDefault="00E3261C">
            <w:pPr>
              <w:pStyle w:val="TableParagraph"/>
              <w:spacing w:line="298" w:lineRule="exact"/>
              <w:ind w:left="2456" w:right="2450"/>
              <w:jc w:val="center"/>
              <w:rPr>
                <w:sz w:val="26"/>
              </w:rPr>
            </w:pPr>
            <w:r>
              <w:rPr>
                <w:sz w:val="26"/>
              </w:rPr>
              <w:t>Тема</w:t>
            </w:r>
          </w:p>
        </w:tc>
        <w:tc>
          <w:tcPr>
            <w:tcW w:w="991" w:type="dxa"/>
          </w:tcPr>
          <w:p w14:paraId="43DE9229" w14:textId="77777777" w:rsidR="003C3C63" w:rsidRDefault="00E3261C">
            <w:pPr>
              <w:pStyle w:val="TableParagraph"/>
              <w:spacing w:line="298" w:lineRule="exact"/>
              <w:ind w:left="188" w:right="178"/>
              <w:jc w:val="center"/>
              <w:rPr>
                <w:sz w:val="26"/>
              </w:rPr>
            </w:pPr>
            <w:r>
              <w:rPr>
                <w:sz w:val="26"/>
              </w:rPr>
              <w:t>Часы</w:t>
            </w:r>
          </w:p>
        </w:tc>
      </w:tr>
      <w:tr w:rsidR="003C3C63" w14:paraId="7A5C7CB0" w14:textId="77777777">
        <w:trPr>
          <w:trHeight w:val="345"/>
        </w:trPr>
        <w:tc>
          <w:tcPr>
            <w:tcW w:w="5511" w:type="dxa"/>
          </w:tcPr>
          <w:p w14:paraId="49F24120" w14:textId="77777777" w:rsidR="003C3C63" w:rsidRDefault="00E3261C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Составление календаря олимпиад</w:t>
            </w:r>
          </w:p>
        </w:tc>
        <w:tc>
          <w:tcPr>
            <w:tcW w:w="991" w:type="dxa"/>
          </w:tcPr>
          <w:p w14:paraId="6DB95771" w14:textId="77777777" w:rsidR="003C3C63" w:rsidRDefault="00E3261C"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3C3C63" w14:paraId="07481947" w14:textId="77777777">
        <w:trPr>
          <w:trHeight w:val="685"/>
        </w:trPr>
        <w:tc>
          <w:tcPr>
            <w:tcW w:w="5511" w:type="dxa"/>
          </w:tcPr>
          <w:p w14:paraId="492868D8" w14:textId="77777777" w:rsidR="003C3C63" w:rsidRDefault="00E3261C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Обсуждение плана занятий и обучение работе с</w:t>
            </w:r>
          </w:p>
          <w:p w14:paraId="2E4AF884" w14:textId="77777777" w:rsidR="003C3C63" w:rsidRDefault="00E3261C">
            <w:pPr>
              <w:pStyle w:val="TableParagraph"/>
              <w:spacing w:before="44"/>
              <w:rPr>
                <w:sz w:val="26"/>
              </w:rPr>
            </w:pPr>
            <w:r>
              <w:rPr>
                <w:sz w:val="26"/>
              </w:rPr>
              <w:t>excel-таблицей</w:t>
            </w:r>
          </w:p>
        </w:tc>
        <w:tc>
          <w:tcPr>
            <w:tcW w:w="991" w:type="dxa"/>
          </w:tcPr>
          <w:p w14:paraId="0D2CB5D3" w14:textId="77777777" w:rsidR="003C3C63" w:rsidRDefault="00E3261C">
            <w:pPr>
              <w:pStyle w:val="TableParagraph"/>
              <w:spacing w:line="298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3C3C63" w14:paraId="3E060FC5" w14:textId="77777777">
        <w:trPr>
          <w:trHeight w:val="1031"/>
        </w:trPr>
        <w:tc>
          <w:tcPr>
            <w:tcW w:w="5511" w:type="dxa"/>
          </w:tcPr>
          <w:p w14:paraId="73FE600D" w14:textId="77777777" w:rsidR="003C3C63" w:rsidRDefault="00E3261C"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Работа со справочными правовыми системами,</w:t>
            </w:r>
          </w:p>
          <w:p w14:paraId="00B7D9D3" w14:textId="07CF7871" w:rsidR="003C3C63" w:rsidRPr="006B5E85" w:rsidRDefault="00E3261C">
            <w:pPr>
              <w:pStyle w:val="TableParagraph"/>
              <w:tabs>
                <w:tab w:val="left" w:pos="1863"/>
                <w:tab w:val="left" w:pos="3017"/>
                <w:tab w:val="left" w:pos="4031"/>
                <w:tab w:val="left" w:pos="4371"/>
              </w:tabs>
              <w:spacing w:before="3" w:line="340" w:lineRule="atLeast"/>
              <w:ind w:right="100"/>
              <w:rPr>
                <w:sz w:val="26"/>
              </w:rPr>
            </w:pPr>
            <w:r>
              <w:rPr>
                <w:sz w:val="26"/>
              </w:rPr>
              <w:t>приобретение</w:t>
            </w:r>
            <w:r>
              <w:rPr>
                <w:sz w:val="26"/>
              </w:rPr>
              <w:tab/>
              <w:t>навыков</w:t>
            </w:r>
            <w:r>
              <w:rPr>
                <w:sz w:val="26"/>
              </w:rPr>
              <w:tab/>
              <w:t>работы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правовой </w:t>
            </w:r>
            <w:r>
              <w:rPr>
                <w:sz w:val="26"/>
              </w:rPr>
              <w:t>информацией</w:t>
            </w:r>
            <w:r w:rsidR="006B5E85" w:rsidRPr="006B5E85">
              <w:rPr>
                <w:sz w:val="26"/>
              </w:rPr>
              <w:t xml:space="preserve"> (</w:t>
            </w:r>
            <w:r w:rsidR="006B5E85">
              <w:rPr>
                <w:sz w:val="26"/>
              </w:rPr>
              <w:t>КонсультантПлюс)</w:t>
            </w:r>
          </w:p>
        </w:tc>
        <w:tc>
          <w:tcPr>
            <w:tcW w:w="991" w:type="dxa"/>
          </w:tcPr>
          <w:p w14:paraId="282C13F3" w14:textId="77777777" w:rsidR="003C3C63" w:rsidRDefault="00E3261C">
            <w:pPr>
              <w:pStyle w:val="TableParagraph"/>
              <w:spacing w:before="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</w:tr>
    </w:tbl>
    <w:p w14:paraId="0997CA48" w14:textId="77777777" w:rsidR="003C3C63" w:rsidRDefault="003C3C63">
      <w:pPr>
        <w:jc w:val="center"/>
        <w:rPr>
          <w:sz w:val="26"/>
        </w:rPr>
        <w:sectPr w:rsidR="003C3C63">
          <w:pgSz w:w="11910" w:h="16840"/>
          <w:pgMar w:top="1040" w:right="740" w:bottom="1200" w:left="960" w:header="0" w:footer="1020" w:gutter="0"/>
          <w:cols w:space="720"/>
        </w:sectPr>
      </w:pPr>
    </w:p>
    <w:tbl>
      <w:tblPr>
        <w:tblStyle w:val="TableNormal"/>
        <w:tblW w:w="0" w:type="auto"/>
        <w:tblInd w:w="2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1"/>
        <w:gridCol w:w="991"/>
      </w:tblGrid>
      <w:tr w:rsidR="003C3C63" w14:paraId="3E69CE2B" w14:textId="77777777">
        <w:trPr>
          <w:trHeight w:val="1031"/>
        </w:trPr>
        <w:tc>
          <w:tcPr>
            <w:tcW w:w="5511" w:type="dxa"/>
          </w:tcPr>
          <w:p w14:paraId="1F37CF86" w14:textId="77777777" w:rsidR="003C3C63" w:rsidRDefault="00E3261C">
            <w:pPr>
              <w:pStyle w:val="TableParagraph"/>
              <w:tabs>
                <w:tab w:val="left" w:pos="1136"/>
                <w:tab w:val="left" w:pos="3400"/>
                <w:tab w:val="left" w:pos="4429"/>
              </w:tabs>
              <w:spacing w:line="276" w:lineRule="auto"/>
              <w:ind w:right="100"/>
              <w:rPr>
                <w:sz w:val="26"/>
              </w:rPr>
            </w:pPr>
            <w:r>
              <w:rPr>
                <w:sz w:val="26"/>
              </w:rPr>
              <w:lastRenderedPageBreak/>
              <w:t>Теория государства и права, римское частное право,</w:t>
            </w:r>
            <w:r>
              <w:rPr>
                <w:sz w:val="26"/>
              </w:rPr>
              <w:tab/>
              <w:t>конституционное</w:t>
            </w:r>
            <w:r>
              <w:rPr>
                <w:sz w:val="26"/>
              </w:rPr>
              <w:tab/>
              <w:t>право.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Решение</w:t>
            </w:r>
          </w:p>
          <w:p w14:paraId="3B211754" w14:textId="77777777" w:rsidR="003C3C63" w:rsidRDefault="00E3261C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олимпиадных заданий.</w:t>
            </w:r>
          </w:p>
        </w:tc>
        <w:tc>
          <w:tcPr>
            <w:tcW w:w="991" w:type="dxa"/>
          </w:tcPr>
          <w:p w14:paraId="7F88CE93" w14:textId="77777777" w:rsidR="003C3C63" w:rsidRDefault="00E3261C">
            <w:pPr>
              <w:pStyle w:val="TableParagraph"/>
              <w:spacing w:line="295" w:lineRule="exact"/>
              <w:ind w:left="187" w:right="17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</w:tr>
      <w:tr w:rsidR="003C3C63" w14:paraId="63AA996E" w14:textId="77777777">
        <w:trPr>
          <w:trHeight w:val="688"/>
        </w:trPr>
        <w:tc>
          <w:tcPr>
            <w:tcW w:w="5511" w:type="dxa"/>
          </w:tcPr>
          <w:p w14:paraId="7C172FB1" w14:textId="188F970F" w:rsidR="003C3C63" w:rsidRDefault="00E3261C">
            <w:pPr>
              <w:pStyle w:val="TableParagraph"/>
              <w:tabs>
                <w:tab w:val="left" w:pos="1501"/>
                <w:tab w:val="left" w:pos="3273"/>
                <w:tab w:val="left" w:pos="4427"/>
              </w:tabs>
              <w:spacing w:line="295" w:lineRule="exact"/>
              <w:rPr>
                <w:sz w:val="26"/>
              </w:rPr>
            </w:pPr>
            <w:r>
              <w:rPr>
                <w:sz w:val="26"/>
              </w:rPr>
              <w:t>Отрасли</w:t>
            </w:r>
            <w:r>
              <w:rPr>
                <w:sz w:val="26"/>
              </w:rPr>
              <w:tab/>
              <w:t>публичного</w:t>
            </w:r>
            <w:r>
              <w:rPr>
                <w:sz w:val="26"/>
              </w:rPr>
              <w:tab/>
              <w:t>права.</w:t>
            </w:r>
            <w:r w:rsidR="006B5E85">
              <w:rPr>
                <w:sz w:val="26"/>
              </w:rPr>
              <w:t xml:space="preserve"> Уголовное право. Административное право. Процессуальное право: гражданский процесс, уголовный процесс, административный процесс, процесс по делам об административных правонарушениях. </w:t>
            </w:r>
            <w:r>
              <w:rPr>
                <w:sz w:val="26"/>
              </w:rPr>
              <w:t>Решение</w:t>
            </w:r>
          </w:p>
          <w:p w14:paraId="208DA4F8" w14:textId="77777777" w:rsidR="003C3C63" w:rsidRDefault="00E3261C">
            <w:pPr>
              <w:pStyle w:val="TableParagraph"/>
              <w:spacing w:before="44"/>
              <w:rPr>
                <w:sz w:val="26"/>
              </w:rPr>
            </w:pPr>
            <w:r>
              <w:rPr>
                <w:sz w:val="26"/>
              </w:rPr>
              <w:t>олимпиадных заданий.</w:t>
            </w:r>
          </w:p>
        </w:tc>
        <w:tc>
          <w:tcPr>
            <w:tcW w:w="991" w:type="dxa"/>
          </w:tcPr>
          <w:p w14:paraId="74FE87BF" w14:textId="77777777" w:rsidR="003C3C63" w:rsidRDefault="00E3261C">
            <w:pPr>
              <w:pStyle w:val="TableParagraph"/>
              <w:spacing w:line="295" w:lineRule="exact"/>
              <w:ind w:left="187" w:right="178"/>
              <w:jc w:val="center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</w:tr>
      <w:tr w:rsidR="003C3C63" w14:paraId="08644DE2" w14:textId="77777777">
        <w:trPr>
          <w:trHeight w:val="688"/>
        </w:trPr>
        <w:tc>
          <w:tcPr>
            <w:tcW w:w="5511" w:type="dxa"/>
          </w:tcPr>
          <w:p w14:paraId="22CCF24B" w14:textId="6D4190F9" w:rsidR="003C3C63" w:rsidRDefault="00E3261C">
            <w:pPr>
              <w:pStyle w:val="TableParagraph"/>
              <w:tabs>
                <w:tab w:val="left" w:pos="1611"/>
                <w:tab w:val="left" w:pos="3168"/>
                <w:tab w:val="left" w:pos="4430"/>
              </w:tabs>
              <w:spacing w:line="293" w:lineRule="exact"/>
              <w:rPr>
                <w:sz w:val="26"/>
              </w:rPr>
            </w:pPr>
            <w:r>
              <w:rPr>
                <w:sz w:val="26"/>
              </w:rPr>
              <w:t>Отрасли</w:t>
            </w:r>
            <w:r>
              <w:rPr>
                <w:sz w:val="26"/>
              </w:rPr>
              <w:tab/>
              <w:t>частного</w:t>
            </w:r>
            <w:r>
              <w:rPr>
                <w:sz w:val="26"/>
              </w:rPr>
              <w:tab/>
              <w:t>права.</w:t>
            </w:r>
            <w:r w:rsidR="006B5E85">
              <w:rPr>
                <w:sz w:val="26"/>
              </w:rPr>
              <w:t xml:space="preserve"> Гражданское право. Защита прав потребителей. Трудовое право. Семейное право. </w:t>
            </w:r>
            <w:r>
              <w:rPr>
                <w:sz w:val="26"/>
              </w:rPr>
              <w:t>Решение</w:t>
            </w:r>
          </w:p>
          <w:p w14:paraId="2B77FF37" w14:textId="77777777" w:rsidR="003C3C63" w:rsidRDefault="00E3261C">
            <w:pPr>
              <w:pStyle w:val="TableParagraph"/>
              <w:spacing w:before="46"/>
              <w:rPr>
                <w:sz w:val="26"/>
              </w:rPr>
            </w:pPr>
            <w:r>
              <w:rPr>
                <w:sz w:val="26"/>
              </w:rPr>
              <w:t>олимпиадных заданий.</w:t>
            </w:r>
          </w:p>
        </w:tc>
        <w:tc>
          <w:tcPr>
            <w:tcW w:w="991" w:type="dxa"/>
          </w:tcPr>
          <w:p w14:paraId="35869DE6" w14:textId="77777777" w:rsidR="003C3C63" w:rsidRDefault="00E3261C">
            <w:pPr>
              <w:pStyle w:val="TableParagraph"/>
              <w:spacing w:line="293" w:lineRule="exact"/>
              <w:ind w:left="187" w:right="178"/>
              <w:jc w:val="center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</w:tr>
      <w:tr w:rsidR="003C3C63" w14:paraId="7ED43F9B" w14:textId="77777777">
        <w:trPr>
          <w:trHeight w:val="1031"/>
        </w:trPr>
        <w:tc>
          <w:tcPr>
            <w:tcW w:w="5511" w:type="dxa"/>
          </w:tcPr>
          <w:p w14:paraId="0B0C9BF7" w14:textId="77777777" w:rsidR="003C3C63" w:rsidRDefault="00E3261C">
            <w:pPr>
              <w:pStyle w:val="TableParagraph"/>
              <w:tabs>
                <w:tab w:val="left" w:pos="1450"/>
                <w:tab w:val="left" w:pos="1900"/>
                <w:tab w:val="left" w:pos="1970"/>
                <w:tab w:val="left" w:pos="3676"/>
                <w:tab w:val="left" w:pos="3857"/>
              </w:tabs>
              <w:spacing w:line="276" w:lineRule="auto"/>
              <w:ind w:right="100"/>
              <w:rPr>
                <w:sz w:val="26"/>
              </w:rPr>
            </w:pPr>
            <w:r>
              <w:rPr>
                <w:sz w:val="26"/>
              </w:rPr>
              <w:t>Решение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обсуждение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тренировочных </w:t>
            </w:r>
            <w:r>
              <w:rPr>
                <w:sz w:val="26"/>
              </w:rPr>
              <w:t>аналогов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олимпиад,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>составленных</w:t>
            </w:r>
          </w:p>
          <w:p w14:paraId="7DC8036E" w14:textId="567F9318" w:rsidR="003C3C63" w:rsidRDefault="006B5E85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</w:t>
            </w:r>
            <w:r w:rsidR="00E3261C">
              <w:rPr>
                <w:sz w:val="26"/>
              </w:rPr>
              <w:t>реподавателем</w:t>
            </w:r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14:paraId="7D3895B5" w14:textId="77777777" w:rsidR="003C3C63" w:rsidRDefault="00E3261C">
            <w:pPr>
              <w:pStyle w:val="TableParagraph"/>
              <w:spacing w:line="293" w:lineRule="exact"/>
              <w:ind w:left="187" w:right="178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</w:tr>
      <w:tr w:rsidR="003C3C63" w14:paraId="1D237F2C" w14:textId="77777777">
        <w:trPr>
          <w:trHeight w:val="685"/>
        </w:trPr>
        <w:tc>
          <w:tcPr>
            <w:tcW w:w="5511" w:type="dxa"/>
          </w:tcPr>
          <w:p w14:paraId="2F990B14" w14:textId="77777777" w:rsidR="003C3C63" w:rsidRDefault="00E3261C">
            <w:pPr>
              <w:pStyle w:val="TableParagraph"/>
              <w:tabs>
                <w:tab w:val="left" w:pos="1865"/>
                <w:tab w:val="left" w:pos="3182"/>
                <w:tab w:val="left" w:pos="4513"/>
              </w:tabs>
              <w:spacing w:line="293" w:lineRule="exac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z w:val="26"/>
              </w:rPr>
              <w:tab/>
              <w:t>приёмов</w:t>
            </w:r>
            <w:r>
              <w:rPr>
                <w:sz w:val="26"/>
              </w:rPr>
              <w:tab/>
              <w:t>решения</w:t>
            </w:r>
            <w:r>
              <w:rPr>
                <w:sz w:val="26"/>
              </w:rPr>
              <w:tab/>
              <w:t>заданий</w:t>
            </w:r>
          </w:p>
          <w:p w14:paraId="1D4ADC27" w14:textId="67E1898F" w:rsidR="003C3C63" w:rsidRDefault="00E3261C">
            <w:pPr>
              <w:pStyle w:val="TableParagraph"/>
              <w:spacing w:before="44"/>
              <w:rPr>
                <w:sz w:val="26"/>
              </w:rPr>
            </w:pPr>
            <w:r>
              <w:rPr>
                <w:sz w:val="26"/>
              </w:rPr>
              <w:t>различных олимпиад по праву</w:t>
            </w:r>
            <w:r w:rsidR="006B5E85">
              <w:rPr>
                <w:sz w:val="26"/>
              </w:rPr>
              <w:t>: ВсОШ, «Высшая проба», «Ломоносов», МГЮА им. О.Е. Кутафина, СПбГУ, «Фемида», МОШ, «В мир права».</w:t>
            </w:r>
          </w:p>
        </w:tc>
        <w:tc>
          <w:tcPr>
            <w:tcW w:w="991" w:type="dxa"/>
          </w:tcPr>
          <w:p w14:paraId="5BEC8E7F" w14:textId="77777777" w:rsidR="003C3C63" w:rsidRDefault="00E3261C">
            <w:pPr>
              <w:pStyle w:val="TableParagraph"/>
              <w:spacing w:line="293" w:lineRule="exact"/>
              <w:ind w:left="187" w:right="17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</w:tr>
      <w:tr w:rsidR="003C3C63" w14:paraId="7545F705" w14:textId="77777777">
        <w:trPr>
          <w:trHeight w:val="1377"/>
        </w:trPr>
        <w:tc>
          <w:tcPr>
            <w:tcW w:w="5511" w:type="dxa"/>
          </w:tcPr>
          <w:p w14:paraId="75D27713" w14:textId="77777777" w:rsidR="003C3C63" w:rsidRDefault="00E3261C">
            <w:pPr>
              <w:pStyle w:val="TableParagraph"/>
              <w:spacing w:line="276" w:lineRule="auto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Развитие навыков правовой коммуникации. Моделирование правовых ситуаций и проведение игровых судебных процессов.</w:t>
            </w:r>
          </w:p>
        </w:tc>
        <w:tc>
          <w:tcPr>
            <w:tcW w:w="991" w:type="dxa"/>
          </w:tcPr>
          <w:p w14:paraId="262F07AB" w14:textId="77777777" w:rsidR="003C3C63" w:rsidRDefault="00E3261C">
            <w:pPr>
              <w:pStyle w:val="TableParagraph"/>
              <w:spacing w:line="296" w:lineRule="exact"/>
              <w:ind w:left="187" w:right="178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</w:tr>
      <w:tr w:rsidR="003C3C63" w14:paraId="0DBB3EB2" w14:textId="77777777">
        <w:trPr>
          <w:trHeight w:val="342"/>
        </w:trPr>
        <w:tc>
          <w:tcPr>
            <w:tcW w:w="5511" w:type="dxa"/>
          </w:tcPr>
          <w:p w14:paraId="18227B19" w14:textId="77777777" w:rsidR="003C3C63" w:rsidRDefault="00E3261C"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ИТОГО</w:t>
            </w:r>
          </w:p>
        </w:tc>
        <w:tc>
          <w:tcPr>
            <w:tcW w:w="991" w:type="dxa"/>
          </w:tcPr>
          <w:p w14:paraId="7DD9205B" w14:textId="77777777" w:rsidR="003C3C63" w:rsidRDefault="00E3261C">
            <w:pPr>
              <w:pStyle w:val="TableParagraph"/>
              <w:spacing w:line="293" w:lineRule="exact"/>
              <w:ind w:left="187" w:right="178"/>
              <w:jc w:val="center"/>
              <w:rPr>
                <w:sz w:val="26"/>
              </w:rPr>
            </w:pPr>
            <w:r>
              <w:rPr>
                <w:sz w:val="26"/>
              </w:rPr>
              <w:t>196*</w:t>
            </w:r>
          </w:p>
        </w:tc>
      </w:tr>
    </w:tbl>
    <w:p w14:paraId="6360DB0C" w14:textId="77777777" w:rsidR="003C3C63" w:rsidRDefault="003C3C63">
      <w:pPr>
        <w:pStyle w:val="a3"/>
        <w:spacing w:before="9"/>
        <w:rPr>
          <w:sz w:val="21"/>
        </w:rPr>
      </w:pPr>
    </w:p>
    <w:p w14:paraId="15C057E5" w14:textId="77777777" w:rsidR="003C3C63" w:rsidRDefault="00E3261C">
      <w:pPr>
        <w:pStyle w:val="a3"/>
        <w:spacing w:before="89"/>
        <w:ind w:left="742"/>
      </w:pPr>
      <w:r>
        <w:t>*Часы указаны ориентировочные.</w:t>
      </w:r>
    </w:p>
    <w:p w14:paraId="0EF89B53" w14:textId="77777777" w:rsidR="003C3C63" w:rsidRDefault="003C3C63">
      <w:pPr>
        <w:sectPr w:rsidR="003C3C63">
          <w:pgSz w:w="11910" w:h="16840"/>
          <w:pgMar w:top="1120" w:right="740" w:bottom="1200" w:left="960" w:header="0" w:footer="1020" w:gutter="0"/>
          <w:cols w:space="720"/>
        </w:sectPr>
      </w:pPr>
    </w:p>
    <w:p w14:paraId="726B7C4B" w14:textId="77777777" w:rsidR="003C3C63" w:rsidRDefault="00E3261C">
      <w:pPr>
        <w:spacing w:before="73"/>
        <w:ind w:left="2866"/>
        <w:rPr>
          <w:i/>
          <w:sz w:val="23"/>
        </w:rPr>
      </w:pPr>
      <w:r>
        <w:rPr>
          <w:spacing w:val="-58"/>
          <w:sz w:val="23"/>
          <w:u w:val="single"/>
        </w:rPr>
        <w:lastRenderedPageBreak/>
        <w:t xml:space="preserve"> </w:t>
      </w:r>
      <w:r>
        <w:rPr>
          <w:i/>
          <w:sz w:val="23"/>
          <w:u w:val="single"/>
        </w:rPr>
        <w:t>Тренировочный вариант олимпиады Ивашко Дарьи Павловны (частично)</w:t>
      </w:r>
    </w:p>
    <w:p w14:paraId="208C2B7B" w14:textId="77777777" w:rsidR="003C3C63" w:rsidRDefault="003C3C63">
      <w:pPr>
        <w:pStyle w:val="a3"/>
        <w:spacing w:before="3"/>
        <w:rPr>
          <w:i/>
          <w:sz w:val="15"/>
        </w:rPr>
      </w:pPr>
    </w:p>
    <w:p w14:paraId="3C6CC641" w14:textId="77777777" w:rsidR="003C3C63" w:rsidRDefault="00E3261C">
      <w:pPr>
        <w:tabs>
          <w:tab w:val="left" w:pos="7717"/>
        </w:tabs>
        <w:spacing w:before="91"/>
        <w:ind w:left="352"/>
        <w:jc w:val="center"/>
        <w:rPr>
          <w:b/>
          <w:sz w:val="23"/>
        </w:rPr>
      </w:pPr>
      <w:r>
        <w:rPr>
          <w:b/>
          <w:sz w:val="23"/>
        </w:rPr>
        <w:t>Право</w:t>
      </w:r>
      <w:r>
        <w:rPr>
          <w:b/>
          <w:sz w:val="23"/>
        </w:rPr>
        <w:tab/>
        <w:t>11 класс</w:t>
      </w:r>
    </w:p>
    <w:p w14:paraId="33FE8AC6" w14:textId="77777777" w:rsidR="003C3C63" w:rsidRDefault="003C3C63">
      <w:pPr>
        <w:pStyle w:val="a3"/>
        <w:spacing w:before="10"/>
        <w:rPr>
          <w:b/>
          <w:sz w:val="23"/>
        </w:rPr>
      </w:pPr>
    </w:p>
    <w:p w14:paraId="471E9BA1" w14:textId="77777777" w:rsidR="003C3C63" w:rsidRDefault="00E3261C">
      <w:pPr>
        <w:spacing w:before="1" w:line="252" w:lineRule="exact"/>
        <w:ind w:left="349"/>
        <w:jc w:val="center"/>
        <w:rPr>
          <w:b/>
        </w:rPr>
      </w:pPr>
      <w:r>
        <w:rPr>
          <w:b/>
        </w:rPr>
        <w:t>Время выполнения заданий: 120 минут</w:t>
      </w:r>
    </w:p>
    <w:p w14:paraId="7C455730" w14:textId="77777777" w:rsidR="003C3C63" w:rsidRDefault="00E3261C">
      <w:pPr>
        <w:spacing w:line="252" w:lineRule="exact"/>
        <w:ind w:left="348"/>
        <w:jc w:val="center"/>
        <w:rPr>
          <w:b/>
        </w:rPr>
      </w:pPr>
      <w:r>
        <w:rPr>
          <w:b/>
        </w:rPr>
        <w:t>Пишите разборчиво. Кроме ответов на вопросы в работе не должно быть никаких пометок.</w:t>
      </w:r>
    </w:p>
    <w:p w14:paraId="0B2EB544" w14:textId="77777777" w:rsidR="003C3C63" w:rsidRDefault="00E3261C">
      <w:pPr>
        <w:spacing w:before="1"/>
        <w:ind w:left="3202" w:right="2847" w:hanging="1"/>
        <w:jc w:val="center"/>
        <w:rPr>
          <w:b/>
          <w:sz w:val="23"/>
        </w:rPr>
      </w:pPr>
      <w:r>
        <w:rPr>
          <w:b/>
        </w:rPr>
        <w:t>При отсутствии ответа ставьте прочерк. (Максимальное количество баллов – 100</w:t>
      </w:r>
      <w:r>
        <w:rPr>
          <w:b/>
          <w:sz w:val="23"/>
        </w:rPr>
        <w:t>)</w:t>
      </w:r>
    </w:p>
    <w:p w14:paraId="19ECA9AD" w14:textId="77777777" w:rsidR="003C3C63" w:rsidRDefault="003C3C63">
      <w:pPr>
        <w:pStyle w:val="a3"/>
        <w:spacing w:before="1"/>
        <w:rPr>
          <w:b/>
          <w:sz w:val="23"/>
        </w:rPr>
      </w:pPr>
    </w:p>
    <w:p w14:paraId="27361FA0" w14:textId="77777777" w:rsidR="003C3C63" w:rsidRDefault="00E3261C">
      <w:pPr>
        <w:ind w:left="352"/>
        <w:jc w:val="center"/>
        <w:rPr>
          <w:b/>
          <w:sz w:val="23"/>
        </w:rPr>
      </w:pPr>
      <w:r>
        <w:rPr>
          <w:b/>
          <w:sz w:val="23"/>
        </w:rPr>
        <w:t>Часть I (40 баллов)</w:t>
      </w:r>
    </w:p>
    <w:p w14:paraId="6268056E" w14:textId="77777777" w:rsidR="003C3C63" w:rsidRDefault="003C3C63">
      <w:pPr>
        <w:pStyle w:val="a3"/>
        <w:spacing w:before="9"/>
        <w:rPr>
          <w:b/>
          <w:sz w:val="20"/>
        </w:rPr>
      </w:pPr>
    </w:p>
    <w:p w14:paraId="4BA531AA" w14:textId="77777777" w:rsidR="003C3C63" w:rsidRDefault="00E3261C">
      <w:pPr>
        <w:pStyle w:val="a4"/>
        <w:numPr>
          <w:ilvl w:val="1"/>
          <w:numId w:val="2"/>
        </w:numPr>
        <w:tabs>
          <w:tab w:val="left" w:pos="886"/>
        </w:tabs>
        <w:ind w:right="105" w:firstLine="0"/>
        <w:jc w:val="both"/>
        <w:rPr>
          <w:b/>
        </w:rPr>
      </w:pPr>
      <w:r>
        <w:rPr>
          <w:b/>
        </w:rPr>
        <w:t xml:space="preserve">Обоснованно опровергните утверждение: </w:t>
      </w:r>
      <w:r>
        <w:t xml:space="preserve">«Если положения федерального закона или иного нормативного правового акта противоречат положениям кодифицированного акта, применению подлежит кодифицированный акт» </w:t>
      </w:r>
      <w:r>
        <w:rPr>
          <w:b/>
        </w:rPr>
        <w:t>(10</w:t>
      </w:r>
      <w:r>
        <w:rPr>
          <w:b/>
          <w:spacing w:val="-6"/>
        </w:rPr>
        <w:t xml:space="preserve"> </w:t>
      </w:r>
      <w:r>
        <w:rPr>
          <w:b/>
        </w:rPr>
        <w:t>баллов).</w:t>
      </w:r>
    </w:p>
    <w:p w14:paraId="1B6F2565" w14:textId="77777777" w:rsidR="003C3C63" w:rsidRDefault="003C3C63">
      <w:pPr>
        <w:pStyle w:val="a3"/>
        <w:rPr>
          <w:b/>
          <w:sz w:val="24"/>
        </w:rPr>
      </w:pPr>
    </w:p>
    <w:p w14:paraId="11FA56FB" w14:textId="77777777" w:rsidR="003C3C63" w:rsidRDefault="003C3C63">
      <w:pPr>
        <w:pStyle w:val="a3"/>
        <w:spacing w:before="3"/>
        <w:rPr>
          <w:b/>
          <w:sz w:val="20"/>
        </w:rPr>
      </w:pPr>
    </w:p>
    <w:p w14:paraId="4BE79301" w14:textId="77777777" w:rsidR="003C3C63" w:rsidRDefault="00E3261C">
      <w:pPr>
        <w:pStyle w:val="a4"/>
        <w:numPr>
          <w:ilvl w:val="1"/>
          <w:numId w:val="2"/>
        </w:numPr>
        <w:tabs>
          <w:tab w:val="left" w:pos="1026"/>
        </w:tabs>
        <w:spacing w:line="276" w:lineRule="auto"/>
        <w:ind w:right="107" w:firstLine="0"/>
        <w:jc w:val="both"/>
        <w:rPr>
          <w:b/>
        </w:rPr>
      </w:pPr>
      <w:r>
        <w:rPr>
          <w:b/>
        </w:rPr>
        <w:t xml:space="preserve">Обоснуйте утверждение: </w:t>
      </w:r>
      <w:r>
        <w:t xml:space="preserve">«Если положения федерального закона или иного нормативного правового акта противоречат положениям кодифицированного акта, применению подлежит кодифицированный акт» </w:t>
      </w:r>
      <w:r>
        <w:rPr>
          <w:b/>
        </w:rPr>
        <w:t>(10</w:t>
      </w:r>
      <w:r>
        <w:rPr>
          <w:b/>
          <w:spacing w:val="-3"/>
        </w:rPr>
        <w:t xml:space="preserve"> </w:t>
      </w:r>
      <w:r>
        <w:rPr>
          <w:b/>
        </w:rPr>
        <w:t>баллов).</w:t>
      </w:r>
    </w:p>
    <w:p w14:paraId="0DFF7392" w14:textId="77777777" w:rsidR="003C3C63" w:rsidRDefault="003C3C63">
      <w:pPr>
        <w:pStyle w:val="a3"/>
        <w:spacing w:before="9"/>
        <w:rPr>
          <w:b/>
          <w:sz w:val="21"/>
        </w:rPr>
      </w:pPr>
    </w:p>
    <w:p w14:paraId="1C01523A" w14:textId="77777777" w:rsidR="003C3C63" w:rsidRDefault="00E3261C">
      <w:pPr>
        <w:pStyle w:val="a4"/>
        <w:numPr>
          <w:ilvl w:val="1"/>
          <w:numId w:val="2"/>
        </w:numPr>
        <w:tabs>
          <w:tab w:val="left" w:pos="846"/>
        </w:tabs>
        <w:ind w:right="101" w:firstLine="0"/>
        <w:jc w:val="both"/>
        <w:rPr>
          <w:b/>
        </w:rPr>
      </w:pPr>
      <w:r>
        <w:rPr>
          <w:b/>
        </w:rPr>
        <w:t xml:space="preserve">Сформулируйте </w:t>
      </w:r>
      <w:r>
        <w:t xml:space="preserve">не более 5 правовых проблем, которые могут возникнуть, если представителями в суде смогут быть только адвокаты </w:t>
      </w:r>
      <w:r>
        <w:rPr>
          <w:b/>
        </w:rPr>
        <w:t>(10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14:paraId="79BC38A8" w14:textId="77777777" w:rsidR="003C3C63" w:rsidRDefault="003C3C63">
      <w:pPr>
        <w:pStyle w:val="a3"/>
        <w:spacing w:before="11"/>
        <w:rPr>
          <w:b/>
          <w:sz w:val="21"/>
        </w:rPr>
      </w:pPr>
    </w:p>
    <w:p w14:paraId="44D69112" w14:textId="77777777" w:rsidR="003C3C63" w:rsidRDefault="00E3261C">
      <w:pPr>
        <w:pStyle w:val="a4"/>
        <w:numPr>
          <w:ilvl w:val="1"/>
          <w:numId w:val="2"/>
        </w:numPr>
        <w:tabs>
          <w:tab w:val="left" w:pos="946"/>
        </w:tabs>
        <w:ind w:right="101" w:firstLine="0"/>
        <w:jc w:val="both"/>
        <w:rPr>
          <w:b/>
        </w:rPr>
      </w:pPr>
      <w:r>
        <w:t xml:space="preserve">Что означает латинское выражение «periculum est in mora», и как оно закрепляется в законодательстве РФ </w:t>
      </w:r>
      <w:r>
        <w:rPr>
          <w:b/>
        </w:rPr>
        <w:t>(10</w:t>
      </w:r>
      <w:r>
        <w:rPr>
          <w:b/>
          <w:spacing w:val="-7"/>
        </w:rPr>
        <w:t xml:space="preserve"> </w:t>
      </w:r>
      <w:r>
        <w:rPr>
          <w:b/>
        </w:rPr>
        <w:t>баллов).</w:t>
      </w:r>
    </w:p>
    <w:p w14:paraId="76884C1B" w14:textId="77777777" w:rsidR="003C3C63" w:rsidRDefault="003C3C63">
      <w:pPr>
        <w:pStyle w:val="a3"/>
        <w:rPr>
          <w:b/>
          <w:sz w:val="20"/>
        </w:rPr>
      </w:pPr>
    </w:p>
    <w:p w14:paraId="65DCAF94" w14:textId="77777777" w:rsidR="003C3C63" w:rsidRDefault="003C3C63">
      <w:pPr>
        <w:pStyle w:val="a3"/>
        <w:spacing w:before="2"/>
        <w:rPr>
          <w:b/>
          <w:sz w:val="16"/>
        </w:rPr>
      </w:pPr>
    </w:p>
    <w:p w14:paraId="5E489FB3" w14:textId="77777777" w:rsidR="003C3C63" w:rsidRDefault="003C3C63">
      <w:pPr>
        <w:rPr>
          <w:sz w:val="16"/>
        </w:rPr>
        <w:sectPr w:rsidR="003C3C63">
          <w:pgSz w:w="11910" w:h="16840"/>
          <w:pgMar w:top="1040" w:right="740" w:bottom="1200" w:left="960" w:header="0" w:footer="1020" w:gutter="0"/>
          <w:cols w:space="720"/>
        </w:sectPr>
      </w:pPr>
    </w:p>
    <w:p w14:paraId="23237530" w14:textId="77777777" w:rsidR="003C3C63" w:rsidRDefault="003C3C63">
      <w:pPr>
        <w:pStyle w:val="a3"/>
        <w:rPr>
          <w:b/>
        </w:rPr>
      </w:pPr>
    </w:p>
    <w:p w14:paraId="22538024" w14:textId="77777777" w:rsidR="003C3C63" w:rsidRDefault="003C3C63">
      <w:pPr>
        <w:pStyle w:val="a3"/>
        <w:rPr>
          <w:b/>
        </w:rPr>
      </w:pPr>
    </w:p>
    <w:p w14:paraId="7867A66A" w14:textId="77777777" w:rsidR="003C3C63" w:rsidRDefault="003C3C63">
      <w:pPr>
        <w:pStyle w:val="a3"/>
        <w:spacing w:before="8"/>
        <w:rPr>
          <w:b/>
          <w:sz w:val="36"/>
        </w:rPr>
      </w:pPr>
    </w:p>
    <w:p w14:paraId="3B681955" w14:textId="77777777" w:rsidR="003C3C63" w:rsidRDefault="00E3261C">
      <w:pPr>
        <w:ind w:left="458"/>
        <w:rPr>
          <w:b/>
          <w:sz w:val="23"/>
        </w:rPr>
      </w:pPr>
      <w:r>
        <w:rPr>
          <w:b/>
          <w:sz w:val="23"/>
        </w:rPr>
        <w:t>Задачи</w:t>
      </w:r>
    </w:p>
    <w:p w14:paraId="23A0B037" w14:textId="77777777" w:rsidR="003C3C63" w:rsidRDefault="00E3261C">
      <w:pPr>
        <w:spacing w:before="91"/>
        <w:ind w:left="441" w:right="3070"/>
        <w:jc w:val="center"/>
        <w:rPr>
          <w:b/>
          <w:sz w:val="23"/>
        </w:rPr>
      </w:pPr>
      <w:r>
        <w:br w:type="column"/>
      </w:r>
      <w:r>
        <w:rPr>
          <w:b/>
          <w:sz w:val="23"/>
        </w:rPr>
        <w:t>Часть II (60 баллов)</w:t>
      </w:r>
    </w:p>
    <w:p w14:paraId="6694FBC1" w14:textId="77777777" w:rsidR="003C3C63" w:rsidRDefault="00E3261C">
      <w:pPr>
        <w:spacing w:before="158"/>
        <w:ind w:left="441" w:right="3073"/>
        <w:jc w:val="center"/>
        <w:rPr>
          <w:b/>
          <w:sz w:val="23"/>
        </w:rPr>
      </w:pPr>
      <w:r>
        <w:rPr>
          <w:b/>
          <w:sz w:val="23"/>
        </w:rPr>
        <w:t>Выполните предложенные задания</w:t>
      </w:r>
    </w:p>
    <w:p w14:paraId="7C8B09C7" w14:textId="77777777" w:rsidR="003C3C63" w:rsidRDefault="003C3C63">
      <w:pPr>
        <w:jc w:val="center"/>
        <w:rPr>
          <w:sz w:val="23"/>
        </w:rPr>
        <w:sectPr w:rsidR="003C3C63">
          <w:type w:val="continuous"/>
          <w:pgSz w:w="11910" w:h="16840"/>
          <w:pgMar w:top="1040" w:right="740" w:bottom="1200" w:left="960" w:header="720" w:footer="720" w:gutter="0"/>
          <w:cols w:num="2" w:space="720" w:equalWidth="0">
            <w:col w:w="1232" w:space="1752"/>
            <w:col w:w="7226"/>
          </w:cols>
        </w:sectPr>
      </w:pPr>
    </w:p>
    <w:p w14:paraId="7D03225B" w14:textId="77777777" w:rsidR="003C3C63" w:rsidRDefault="003C3C63">
      <w:pPr>
        <w:pStyle w:val="a3"/>
        <w:spacing w:before="10"/>
        <w:rPr>
          <w:b/>
          <w:sz w:val="12"/>
        </w:rPr>
      </w:pPr>
    </w:p>
    <w:p w14:paraId="7C4A020E" w14:textId="77777777" w:rsidR="003C3C63" w:rsidRDefault="00E3261C">
      <w:pPr>
        <w:pStyle w:val="a4"/>
        <w:numPr>
          <w:ilvl w:val="1"/>
          <w:numId w:val="1"/>
        </w:numPr>
        <w:tabs>
          <w:tab w:val="left" w:pos="956"/>
        </w:tabs>
        <w:spacing w:before="92"/>
        <w:ind w:right="104" w:firstLine="0"/>
        <w:jc w:val="both"/>
      </w:pPr>
      <w:r>
        <w:t>Компания, занимающаяся чисткой снега на участках в элитных районах, заключала с управляющими компаниями элитных домов договоры о предоставлении ее работниками услуг по чистке снега зимой. Все необходимые инструменты управляющие компании обязались предоставлять работникам самостоятельно, а работники должны были работать и жить на территории этих участков в</w:t>
      </w:r>
      <w:r>
        <w:rPr>
          <w:spacing w:val="-10"/>
        </w:rPr>
        <w:t xml:space="preserve"> </w:t>
      </w:r>
      <w:r>
        <w:t>сезоны</w:t>
      </w:r>
      <w:r>
        <w:rPr>
          <w:spacing w:val="-8"/>
        </w:rPr>
        <w:t xml:space="preserve"> </w:t>
      </w:r>
      <w:r>
        <w:t>снега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графику</w:t>
      </w:r>
      <w:r>
        <w:rPr>
          <w:spacing w:val="-10"/>
        </w:rPr>
        <w:t xml:space="preserve"> </w:t>
      </w:r>
      <w:r>
        <w:t>семь</w:t>
      </w:r>
      <w:r>
        <w:rPr>
          <w:spacing w:val="-10"/>
        </w:rPr>
        <w:t xml:space="preserve"> </w:t>
      </w:r>
      <w:r>
        <w:t>дней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три</w:t>
      </w:r>
      <w:r>
        <w:rPr>
          <w:spacing w:val="-10"/>
        </w:rPr>
        <w:t xml:space="preserve"> </w:t>
      </w:r>
      <w:r>
        <w:t>дня</w:t>
      </w:r>
      <w:r>
        <w:rPr>
          <w:spacing w:val="-9"/>
        </w:rPr>
        <w:t xml:space="preserve"> </w:t>
      </w:r>
      <w:r>
        <w:t>отдыха.</w:t>
      </w:r>
      <w:r>
        <w:rPr>
          <w:spacing w:val="-10"/>
        </w:rPr>
        <w:t xml:space="preserve"> </w:t>
      </w:r>
      <w:r>
        <w:t>Управление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контроль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выполнением работниками своих обязанностей лежал на управляющих компаниях элитных домов, режим отпусков и возможность командировок с целью уборки снега также определялись управляющей компанией. Один из работников, посоветовавшись со своим другом-юристом, подал в суд на своего работодателя за то, что он «торговал» своими работниками, перемещал их по разным городам без их согласия, а также не соблюдал установленный государством график рабочих и выходных</w:t>
      </w:r>
      <w:r>
        <w:rPr>
          <w:spacing w:val="-8"/>
        </w:rPr>
        <w:t xml:space="preserve"> </w:t>
      </w:r>
      <w:r>
        <w:t>дней.</w:t>
      </w:r>
    </w:p>
    <w:p w14:paraId="3E3DBCCF" w14:textId="77777777" w:rsidR="003C3C63" w:rsidRDefault="00E3261C">
      <w:pPr>
        <w:ind w:left="458"/>
        <w:jc w:val="both"/>
        <w:rPr>
          <w:b/>
        </w:rPr>
      </w:pPr>
      <w:r>
        <w:rPr>
          <w:b/>
        </w:rPr>
        <w:t>Какое решение должен принять суд? (10 баллов).</w:t>
      </w:r>
    </w:p>
    <w:p w14:paraId="6181366D" w14:textId="77777777" w:rsidR="003C3C63" w:rsidRDefault="003C3C63">
      <w:pPr>
        <w:pStyle w:val="a3"/>
        <w:rPr>
          <w:b/>
          <w:sz w:val="24"/>
        </w:rPr>
      </w:pPr>
    </w:p>
    <w:p w14:paraId="3511DCA6" w14:textId="77777777" w:rsidR="003C3C63" w:rsidRDefault="003C3C63">
      <w:pPr>
        <w:pStyle w:val="a3"/>
        <w:spacing w:before="11"/>
        <w:rPr>
          <w:b/>
          <w:sz w:val="19"/>
        </w:rPr>
      </w:pPr>
    </w:p>
    <w:p w14:paraId="094A991C" w14:textId="77777777" w:rsidR="003C3C63" w:rsidRDefault="00E3261C">
      <w:pPr>
        <w:pStyle w:val="a4"/>
        <w:numPr>
          <w:ilvl w:val="1"/>
          <w:numId w:val="1"/>
        </w:numPr>
        <w:tabs>
          <w:tab w:val="left" w:pos="843"/>
        </w:tabs>
        <w:ind w:right="104" w:firstLine="0"/>
        <w:jc w:val="both"/>
      </w:pPr>
      <w:r>
        <w:t>Олег</w:t>
      </w:r>
      <w:r>
        <w:rPr>
          <w:spacing w:val="-4"/>
        </w:rPr>
        <w:t xml:space="preserve"> </w:t>
      </w:r>
      <w:r>
        <w:t>Глобов</w:t>
      </w:r>
      <w:r>
        <w:rPr>
          <w:spacing w:val="-5"/>
        </w:rPr>
        <w:t xml:space="preserve"> </w:t>
      </w:r>
      <w:r>
        <w:t>завещал</w:t>
      </w:r>
      <w:r>
        <w:rPr>
          <w:spacing w:val="-6"/>
        </w:rPr>
        <w:t xml:space="preserve"> </w:t>
      </w:r>
      <w:r>
        <w:t>трем</w:t>
      </w:r>
      <w:r>
        <w:rPr>
          <w:spacing w:val="-5"/>
        </w:rPr>
        <w:t xml:space="preserve"> </w:t>
      </w:r>
      <w:r>
        <w:t>своим</w:t>
      </w:r>
      <w:r>
        <w:rPr>
          <w:spacing w:val="-4"/>
        </w:rPr>
        <w:t xml:space="preserve"> </w:t>
      </w:r>
      <w:r>
        <w:t>сыновьям</w:t>
      </w:r>
      <w:r>
        <w:rPr>
          <w:spacing w:val="-6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имущество.</w:t>
      </w:r>
      <w:r>
        <w:rPr>
          <w:spacing w:val="-5"/>
        </w:rPr>
        <w:t xml:space="preserve"> </w:t>
      </w:r>
      <w:r>
        <w:t>Младший</w:t>
      </w:r>
      <w:r>
        <w:rPr>
          <w:spacing w:val="-4"/>
        </w:rPr>
        <w:t xml:space="preserve"> </w:t>
      </w:r>
      <w:r>
        <w:t>сын</w:t>
      </w:r>
      <w:r>
        <w:rPr>
          <w:spacing w:val="-5"/>
        </w:rPr>
        <w:t xml:space="preserve"> </w:t>
      </w:r>
      <w:r>
        <w:t>Олега,</w:t>
      </w:r>
      <w:r>
        <w:rPr>
          <w:spacing w:val="-4"/>
        </w:rPr>
        <w:t xml:space="preserve"> </w:t>
      </w:r>
      <w:r>
        <w:t>Иван,</w:t>
      </w:r>
      <w:r>
        <w:rPr>
          <w:spacing w:val="-4"/>
        </w:rPr>
        <w:t xml:space="preserve"> </w:t>
      </w:r>
      <w:r>
        <w:t>узнал содержимое завещания и, недовольный своей долей, отравил своего старшего брата Алексея, за что провел в тюрьме четыре года. После смерти Алексея и Олега осталась нетрудоспособная жена Олега, которая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была</w:t>
      </w:r>
      <w:r>
        <w:rPr>
          <w:spacing w:val="-9"/>
        </w:rPr>
        <w:t xml:space="preserve"> </w:t>
      </w:r>
      <w:r>
        <w:t>включена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завещание</w:t>
      </w:r>
      <w:r>
        <w:rPr>
          <w:spacing w:val="-9"/>
        </w:rPr>
        <w:t xml:space="preserve"> </w:t>
      </w:r>
      <w:r>
        <w:t>мужем</w:t>
      </w:r>
      <w:r>
        <w:rPr>
          <w:spacing w:val="-10"/>
        </w:rPr>
        <w:t xml:space="preserve"> </w:t>
      </w:r>
      <w:r>
        <w:t>из-за</w:t>
      </w:r>
      <w:r>
        <w:rPr>
          <w:spacing w:val="-9"/>
        </w:rPr>
        <w:t xml:space="preserve"> </w:t>
      </w:r>
      <w:r>
        <w:t>подозрений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наличии</w:t>
      </w:r>
      <w:r>
        <w:rPr>
          <w:spacing w:val="-10"/>
        </w:rPr>
        <w:t xml:space="preserve"> </w:t>
      </w:r>
      <w:r>
        <w:t>романа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</w:t>
      </w:r>
      <w:r>
        <w:rPr>
          <w:spacing w:val="-11"/>
        </w:rPr>
        <w:t xml:space="preserve"> </w:t>
      </w:r>
      <w:r>
        <w:t>мужчиной. Средний сын Олега, Петр, был очень привязан к маме и отказался от половины своего завещания в ее пользу. Нотариус удостоверил волю всех наследников и выдал двум оставшимся сыновьям и матери свидетельства о наследстве, половина наследства отошла Ивану, четверть – среднему сыну Петру и четверть – их</w:t>
      </w:r>
      <w:r>
        <w:rPr>
          <w:spacing w:val="-2"/>
        </w:rPr>
        <w:t xml:space="preserve"> </w:t>
      </w:r>
      <w:r>
        <w:t>матери.</w:t>
      </w:r>
    </w:p>
    <w:p w14:paraId="0DE0819F" w14:textId="77777777" w:rsidR="003C3C63" w:rsidRDefault="00E3261C">
      <w:pPr>
        <w:spacing w:line="252" w:lineRule="exact"/>
        <w:ind w:left="458"/>
        <w:jc w:val="both"/>
        <w:rPr>
          <w:b/>
        </w:rPr>
      </w:pPr>
      <w:r>
        <w:rPr>
          <w:b/>
        </w:rPr>
        <w:t>Правильно ли было поделено наследство Олега Глобова? Ответ обоснуйте (10 баллов).</w:t>
      </w:r>
    </w:p>
    <w:p w14:paraId="78D957F2" w14:textId="77777777" w:rsidR="003C3C63" w:rsidRDefault="003C3C63">
      <w:pPr>
        <w:spacing w:line="252" w:lineRule="exact"/>
        <w:jc w:val="both"/>
        <w:sectPr w:rsidR="003C3C63">
          <w:type w:val="continuous"/>
          <w:pgSz w:w="11910" w:h="16840"/>
          <w:pgMar w:top="1040" w:right="740" w:bottom="1200" w:left="960" w:header="720" w:footer="720" w:gutter="0"/>
          <w:cols w:space="720"/>
        </w:sectPr>
      </w:pPr>
    </w:p>
    <w:p w14:paraId="450FDF0B" w14:textId="77777777" w:rsidR="003C3C63" w:rsidRDefault="00E3261C">
      <w:pPr>
        <w:pStyle w:val="a3"/>
        <w:ind w:left="112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CEC73DA" wp14:editId="66253747">
            <wp:extent cx="6097445" cy="942498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7445" cy="9424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3C63">
      <w:footerReference w:type="default" r:id="rId9"/>
      <w:pgSz w:w="11910" w:h="16840"/>
      <w:pgMar w:top="980" w:right="740" w:bottom="280" w:left="9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760FA" w14:textId="77777777" w:rsidR="00C83643" w:rsidRDefault="00C83643">
      <w:r>
        <w:separator/>
      </w:r>
    </w:p>
  </w:endnote>
  <w:endnote w:type="continuationSeparator" w:id="0">
    <w:p w14:paraId="1F9F6BAF" w14:textId="77777777" w:rsidR="00C83643" w:rsidRDefault="00C8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9EFC6" w14:textId="511C9AF2" w:rsidR="003C3C63" w:rsidRDefault="00007A2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7BD0DC" wp14:editId="43C3FF0E">
              <wp:simplePos x="0" y="0"/>
              <wp:positionH relativeFrom="page">
                <wp:posOffset>3978275</wp:posOffset>
              </wp:positionH>
              <wp:positionV relativeFrom="page">
                <wp:posOffset>9905365</wp:posOffset>
              </wp:positionV>
              <wp:extent cx="14668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85B64" w14:textId="77777777" w:rsidR="003C3C63" w:rsidRDefault="00E3261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BD0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25pt;margin-top:779.95pt;width:11.5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" filled="f" stroked="f">
              <v:textbox inset="0,0,0,0">
                <w:txbxContent>
                  <w:p w14:paraId="68085B64" w14:textId="77777777" w:rsidR="003C3C63" w:rsidRDefault="00E3261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E2E05" w14:textId="77777777" w:rsidR="003C3C63" w:rsidRDefault="003C3C6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33A82" w14:textId="77777777" w:rsidR="00C83643" w:rsidRDefault="00C83643">
      <w:r>
        <w:separator/>
      </w:r>
    </w:p>
  </w:footnote>
  <w:footnote w:type="continuationSeparator" w:id="0">
    <w:p w14:paraId="59962535" w14:textId="77777777" w:rsidR="00C83643" w:rsidRDefault="00C83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B50FB"/>
    <w:multiLevelType w:val="multilevel"/>
    <w:tmpl w:val="132A8C7A"/>
    <w:lvl w:ilvl="0">
      <w:start w:val="1"/>
      <w:numFmt w:val="decimal"/>
      <w:lvlText w:val="%1"/>
      <w:lvlJc w:val="left"/>
      <w:pPr>
        <w:ind w:left="458" w:hanging="42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09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8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7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1F1E6E58"/>
    <w:multiLevelType w:val="multilevel"/>
    <w:tmpl w:val="AFAAA61E"/>
    <w:lvl w:ilvl="0">
      <w:start w:val="2"/>
      <w:numFmt w:val="decimal"/>
      <w:lvlText w:val="%1"/>
      <w:lvlJc w:val="left"/>
      <w:pPr>
        <w:ind w:left="458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58" w:hanging="49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09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8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2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7" w:hanging="497"/>
      </w:pPr>
      <w:rPr>
        <w:rFonts w:hint="default"/>
        <w:lang w:val="ru-RU" w:eastAsia="en-US" w:bidi="ar-SA"/>
      </w:rPr>
    </w:lvl>
  </w:abstractNum>
  <w:abstractNum w:abstractNumId="2" w15:restartNumberingAfterBreak="0">
    <w:nsid w:val="7B02452F"/>
    <w:multiLevelType w:val="hybridMultilevel"/>
    <w:tmpl w:val="A29A6FAC"/>
    <w:lvl w:ilvl="0" w:tplc="773E1888">
      <w:start w:val="1"/>
      <w:numFmt w:val="decimal"/>
      <w:lvlText w:val="%1."/>
      <w:lvlJc w:val="left"/>
      <w:pPr>
        <w:ind w:left="2158" w:hanging="70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7F1E1B8C">
      <w:numFmt w:val="bullet"/>
      <w:lvlText w:val="•"/>
      <w:lvlJc w:val="left"/>
      <w:pPr>
        <w:ind w:left="2964" w:hanging="708"/>
      </w:pPr>
      <w:rPr>
        <w:rFonts w:hint="default"/>
        <w:lang w:val="ru-RU" w:eastAsia="en-US" w:bidi="ar-SA"/>
      </w:rPr>
    </w:lvl>
    <w:lvl w:ilvl="2" w:tplc="434E784E">
      <w:numFmt w:val="bullet"/>
      <w:lvlText w:val="•"/>
      <w:lvlJc w:val="left"/>
      <w:pPr>
        <w:ind w:left="3769" w:hanging="708"/>
      </w:pPr>
      <w:rPr>
        <w:rFonts w:hint="default"/>
        <w:lang w:val="ru-RU" w:eastAsia="en-US" w:bidi="ar-SA"/>
      </w:rPr>
    </w:lvl>
    <w:lvl w:ilvl="3" w:tplc="C800279E">
      <w:numFmt w:val="bullet"/>
      <w:lvlText w:val="•"/>
      <w:lvlJc w:val="left"/>
      <w:pPr>
        <w:ind w:left="4573" w:hanging="708"/>
      </w:pPr>
      <w:rPr>
        <w:rFonts w:hint="default"/>
        <w:lang w:val="ru-RU" w:eastAsia="en-US" w:bidi="ar-SA"/>
      </w:rPr>
    </w:lvl>
    <w:lvl w:ilvl="4" w:tplc="33E0640A">
      <w:numFmt w:val="bullet"/>
      <w:lvlText w:val="•"/>
      <w:lvlJc w:val="left"/>
      <w:pPr>
        <w:ind w:left="5378" w:hanging="708"/>
      </w:pPr>
      <w:rPr>
        <w:rFonts w:hint="default"/>
        <w:lang w:val="ru-RU" w:eastAsia="en-US" w:bidi="ar-SA"/>
      </w:rPr>
    </w:lvl>
    <w:lvl w:ilvl="5" w:tplc="67080542">
      <w:numFmt w:val="bullet"/>
      <w:lvlText w:val="•"/>
      <w:lvlJc w:val="left"/>
      <w:pPr>
        <w:ind w:left="6183" w:hanging="708"/>
      </w:pPr>
      <w:rPr>
        <w:rFonts w:hint="default"/>
        <w:lang w:val="ru-RU" w:eastAsia="en-US" w:bidi="ar-SA"/>
      </w:rPr>
    </w:lvl>
    <w:lvl w:ilvl="6" w:tplc="1E6437D0">
      <w:numFmt w:val="bullet"/>
      <w:lvlText w:val="•"/>
      <w:lvlJc w:val="left"/>
      <w:pPr>
        <w:ind w:left="6987" w:hanging="708"/>
      </w:pPr>
      <w:rPr>
        <w:rFonts w:hint="default"/>
        <w:lang w:val="ru-RU" w:eastAsia="en-US" w:bidi="ar-SA"/>
      </w:rPr>
    </w:lvl>
    <w:lvl w:ilvl="7" w:tplc="752EF818">
      <w:numFmt w:val="bullet"/>
      <w:lvlText w:val="•"/>
      <w:lvlJc w:val="left"/>
      <w:pPr>
        <w:ind w:left="7792" w:hanging="708"/>
      </w:pPr>
      <w:rPr>
        <w:rFonts w:hint="default"/>
        <w:lang w:val="ru-RU" w:eastAsia="en-US" w:bidi="ar-SA"/>
      </w:rPr>
    </w:lvl>
    <w:lvl w:ilvl="8" w:tplc="590464C8">
      <w:numFmt w:val="bullet"/>
      <w:lvlText w:val="•"/>
      <w:lvlJc w:val="left"/>
      <w:pPr>
        <w:ind w:left="8597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C63"/>
    <w:rsid w:val="00007A2C"/>
    <w:rsid w:val="003C3C63"/>
    <w:rsid w:val="006B5E85"/>
    <w:rsid w:val="00C83643"/>
    <w:rsid w:val="00E3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A1189"/>
  <w15:docId w15:val="{70F47CCA-A3BC-43CB-B3F4-04468CB1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850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45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1679</Words>
  <Characters>9572</Characters>
  <Application>Microsoft Office Word</Application>
  <DocSecurity>0</DocSecurity>
  <Lines>79</Lines>
  <Paragraphs>22</Paragraphs>
  <ScaleCrop>false</ScaleCrop>
  <Company/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Дарья Ивашко</cp:lastModifiedBy>
  <cp:revision>2</cp:revision>
  <dcterms:created xsi:type="dcterms:W3CDTF">2021-02-26T19:54:00Z</dcterms:created>
  <dcterms:modified xsi:type="dcterms:W3CDTF">2021-02-26T19:54:00Z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2020-09-08T00:00:00Z</vt:filetime>
  </property>
</Properties>
</file>